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70AE7" w14:textId="77777777" w:rsidR="006C0F5C" w:rsidRDefault="0016621D" w:rsidP="00EC1E92">
      <w:pPr>
        <w:tabs>
          <w:tab w:val="center" w:pos="2163"/>
          <w:tab w:val="center" w:pos="4597"/>
          <w:tab w:val="center" w:pos="5317"/>
          <w:tab w:val="center" w:pos="7101"/>
        </w:tabs>
        <w:spacing w:after="0" w:line="259" w:lineRule="auto"/>
        <w:ind w:left="0" w:right="464" w:firstLine="0"/>
        <w:jc w:val="left"/>
      </w:pPr>
      <w:r>
        <w:rPr>
          <w:rFonts w:ascii="Calibri" w:eastAsia="Calibri" w:hAnsi="Calibri" w:cs="Calibri"/>
          <w:sz w:val="22"/>
        </w:rPr>
        <w:tab/>
      </w:r>
      <w:r>
        <w:rPr>
          <w:noProof/>
        </w:rPr>
        <w:drawing>
          <wp:inline distT="0" distB="0" distL="0" distR="0" wp14:anchorId="6A688B13" wp14:editId="47AC4C31">
            <wp:extent cx="2273300" cy="90805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6"/>
                    <a:stretch>
                      <a:fillRect/>
                    </a:stretch>
                  </pic:blipFill>
                  <pic:spPr>
                    <a:xfrm>
                      <a:off x="0" y="0"/>
                      <a:ext cx="2273300" cy="908050"/>
                    </a:xfrm>
                    <a:prstGeom prst="rect">
                      <a:avLst/>
                    </a:prstGeom>
                  </pic:spPr>
                </pic:pic>
              </a:graphicData>
            </a:graphic>
          </wp:inline>
        </w:drawing>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r>
      <w:r>
        <w:rPr>
          <w:noProof/>
        </w:rPr>
        <w:drawing>
          <wp:inline distT="0" distB="0" distL="0" distR="0" wp14:anchorId="37F3CA0B" wp14:editId="1E9AE476">
            <wp:extent cx="1308100" cy="996950"/>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1308100" cy="996950"/>
                    </a:xfrm>
                    <a:prstGeom prst="rect">
                      <a:avLst/>
                    </a:prstGeom>
                  </pic:spPr>
                </pic:pic>
              </a:graphicData>
            </a:graphic>
          </wp:inline>
        </w:drawing>
      </w:r>
      <w:r>
        <w:rPr>
          <w:rFonts w:ascii="Times New Roman" w:eastAsia="Times New Roman" w:hAnsi="Times New Roman" w:cs="Times New Roman"/>
          <w:sz w:val="28"/>
        </w:rPr>
        <w:t xml:space="preserve"> </w:t>
      </w:r>
    </w:p>
    <w:p w14:paraId="354A1FE7" w14:textId="77777777" w:rsidR="006C0F5C" w:rsidRDefault="0016621D" w:rsidP="00EC1E92">
      <w:pPr>
        <w:spacing w:after="0" w:line="259" w:lineRule="auto"/>
        <w:ind w:left="0" w:right="464" w:firstLine="0"/>
        <w:jc w:val="left"/>
      </w:pPr>
      <w:r>
        <w:rPr>
          <w:rFonts w:ascii="Times New Roman" w:eastAsia="Times New Roman" w:hAnsi="Times New Roman" w:cs="Times New Roman"/>
          <w:sz w:val="28"/>
        </w:rPr>
        <w:t xml:space="preserve"> </w:t>
      </w:r>
    </w:p>
    <w:p w14:paraId="77B6AE8A" w14:textId="77777777" w:rsidR="006C0F5C" w:rsidRDefault="0016621D" w:rsidP="00EC1E92">
      <w:pPr>
        <w:spacing w:after="34" w:line="275" w:lineRule="auto"/>
        <w:ind w:left="0" w:right="464" w:firstLine="0"/>
        <w:jc w:val="left"/>
      </w:pPr>
      <w:r>
        <w:rPr>
          <w:rFonts w:ascii="Calibri" w:eastAsia="Calibri" w:hAnsi="Calibri" w:cs="Calibri"/>
          <w:b/>
        </w:rPr>
        <w:t xml:space="preserve">The Early Warning Monitor GLIC Weekly Report </w:t>
      </w:r>
    </w:p>
    <w:p w14:paraId="3652EB3B" w14:textId="77777777" w:rsidR="006C0F5C" w:rsidRDefault="0016621D" w:rsidP="00EC1E92">
      <w:pPr>
        <w:spacing w:after="21" w:line="259" w:lineRule="auto"/>
        <w:ind w:left="0" w:right="464" w:firstLine="0"/>
        <w:jc w:val="left"/>
      </w:pPr>
      <w:r>
        <w:rPr>
          <w:rFonts w:ascii="Times New Roman" w:eastAsia="Times New Roman" w:hAnsi="Times New Roman" w:cs="Times New Roman"/>
          <w:b/>
          <w:sz w:val="28"/>
        </w:rPr>
        <w:t xml:space="preserve"> </w:t>
      </w:r>
    </w:p>
    <w:p w14:paraId="2616FD18" w14:textId="77777777" w:rsidR="006C0F5C" w:rsidRDefault="0016621D" w:rsidP="00EC1E92">
      <w:pPr>
        <w:spacing w:after="40" w:line="259" w:lineRule="auto"/>
        <w:ind w:left="0" w:right="464" w:firstLine="0"/>
        <w:jc w:val="left"/>
      </w:pPr>
      <w:r>
        <w:rPr>
          <w:rFonts w:ascii="Times New Roman" w:eastAsia="Times New Roman" w:hAnsi="Times New Roman" w:cs="Times New Roman"/>
          <w:b/>
          <w:sz w:val="28"/>
        </w:rPr>
        <w:t xml:space="preserve"> </w:t>
      </w:r>
    </w:p>
    <w:p w14:paraId="5AF84035" w14:textId="785BF14B" w:rsidR="006C0F5C" w:rsidRDefault="00F80989" w:rsidP="00EC1E92">
      <w:pPr>
        <w:spacing w:after="0" w:line="259" w:lineRule="auto"/>
        <w:ind w:left="0" w:right="464" w:firstLine="0"/>
        <w:jc w:val="left"/>
        <w:rPr>
          <w:rFonts w:ascii="Times New Roman" w:eastAsia="Times New Roman" w:hAnsi="Times New Roman" w:cs="Times New Roman"/>
          <w:i/>
          <w:sz w:val="28"/>
        </w:rPr>
      </w:pPr>
      <w:r>
        <w:rPr>
          <w:rFonts w:ascii="Calibri" w:eastAsia="Calibri" w:hAnsi="Calibri" w:cs="Calibri"/>
          <w:b/>
          <w:i/>
        </w:rPr>
        <w:t>4</w:t>
      </w:r>
      <w:r>
        <w:rPr>
          <w:rFonts w:ascii="Calibri" w:eastAsia="Calibri" w:hAnsi="Calibri" w:cs="Calibri"/>
          <w:b/>
          <w:i/>
          <w:vertAlign w:val="superscript"/>
        </w:rPr>
        <w:t>th</w:t>
      </w:r>
      <w:r>
        <w:rPr>
          <w:rFonts w:ascii="Calibri" w:eastAsia="Calibri" w:hAnsi="Calibri" w:cs="Calibri"/>
          <w:b/>
          <w:i/>
        </w:rPr>
        <w:t xml:space="preserve"> July, 2026</w:t>
      </w:r>
      <w:r>
        <w:rPr>
          <w:rFonts w:ascii="Times New Roman" w:eastAsia="Times New Roman" w:hAnsi="Times New Roman" w:cs="Times New Roman"/>
          <w:i/>
          <w:sz w:val="28"/>
        </w:rPr>
        <w:t xml:space="preserve"> </w:t>
      </w:r>
    </w:p>
    <w:p w14:paraId="7A44D1CA" w14:textId="407BBB0D" w:rsidR="00EC1E92" w:rsidRDefault="00EC1E92" w:rsidP="00EC1E92">
      <w:pPr>
        <w:spacing w:after="0" w:line="259" w:lineRule="auto"/>
        <w:ind w:left="0" w:right="464" w:firstLine="0"/>
        <w:jc w:val="left"/>
      </w:pPr>
      <w:r>
        <w:t xml:space="preserve"> </w:t>
      </w:r>
    </w:p>
    <w:p w14:paraId="00C41DD4" w14:textId="7789C3F9" w:rsidR="006C0F5C" w:rsidRDefault="00EC1E92" w:rsidP="00EC1E92">
      <w:pPr>
        <w:spacing w:after="183" w:line="259" w:lineRule="auto"/>
        <w:ind w:left="5760" w:right="464" w:firstLine="720"/>
        <w:jc w:val="left"/>
      </w:pPr>
      <w:r>
        <w:t xml:space="preserve">       </w:t>
      </w:r>
      <w:r w:rsidR="0016621D">
        <w:rPr>
          <w:rFonts w:ascii="Calibri" w:eastAsia="Calibri" w:hAnsi="Calibri" w:cs="Calibri"/>
          <w:noProof/>
          <w:sz w:val="22"/>
        </w:rPr>
        <mc:AlternateContent>
          <mc:Choice Requires="wpg">
            <w:drawing>
              <wp:inline distT="0" distB="0" distL="0" distR="0" wp14:anchorId="373B3BE3" wp14:editId="2A0C5919">
                <wp:extent cx="1361872" cy="866580"/>
                <wp:effectExtent l="0" t="0" r="10160" b="10160"/>
                <wp:docPr id="5560" name="Group 5560"/>
                <wp:cNvGraphicFramePr/>
                <a:graphic xmlns:a="http://schemas.openxmlformats.org/drawingml/2006/main">
                  <a:graphicData uri="http://schemas.microsoft.com/office/word/2010/wordprocessingGroup">
                    <wpg:wgp>
                      <wpg:cNvGrpSpPr/>
                      <wpg:grpSpPr>
                        <a:xfrm>
                          <a:off x="0" y="0"/>
                          <a:ext cx="1361872" cy="866580"/>
                          <a:chOff x="0" y="0"/>
                          <a:chExt cx="1982724" cy="1282319"/>
                        </a:xfrm>
                      </wpg:grpSpPr>
                      <pic:pic xmlns:pic="http://schemas.openxmlformats.org/drawingml/2006/picture">
                        <pic:nvPicPr>
                          <pic:cNvPr id="62" name="Picture 62"/>
                          <pic:cNvPicPr/>
                        </pic:nvPicPr>
                        <pic:blipFill>
                          <a:blip r:embed="rId8"/>
                          <a:stretch>
                            <a:fillRect/>
                          </a:stretch>
                        </pic:blipFill>
                        <pic:spPr>
                          <a:xfrm>
                            <a:off x="0" y="86106"/>
                            <a:ext cx="1982724" cy="1110996"/>
                          </a:xfrm>
                          <a:prstGeom prst="rect">
                            <a:avLst/>
                          </a:prstGeom>
                        </pic:spPr>
                      </pic:pic>
                      <pic:pic xmlns:pic="http://schemas.openxmlformats.org/drawingml/2006/picture">
                        <pic:nvPicPr>
                          <pic:cNvPr id="65" name="Picture 65"/>
                          <pic:cNvPicPr/>
                        </pic:nvPicPr>
                        <pic:blipFill>
                          <a:blip r:embed="rId9"/>
                          <a:stretch>
                            <a:fillRect/>
                          </a:stretch>
                        </pic:blipFill>
                        <pic:spPr>
                          <a:xfrm>
                            <a:off x="0" y="86106"/>
                            <a:ext cx="1967484" cy="1101852"/>
                          </a:xfrm>
                          <a:prstGeom prst="rect">
                            <a:avLst/>
                          </a:prstGeom>
                        </pic:spPr>
                      </pic:pic>
                      <wps:wsp>
                        <wps:cNvPr id="66" name="Rectangle 66"/>
                        <wps:cNvSpPr/>
                        <wps:spPr>
                          <a:xfrm>
                            <a:off x="92329" y="549641"/>
                            <a:ext cx="51809" cy="207922"/>
                          </a:xfrm>
                          <a:prstGeom prst="rect">
                            <a:avLst/>
                          </a:prstGeom>
                          <a:ln>
                            <a:noFill/>
                          </a:ln>
                        </wps:spPr>
                        <wps:txbx>
                          <w:txbxContent>
                            <w:p w14:paraId="7FFAE1B6" w14:textId="77777777" w:rsidR="006C0F5C" w:rsidRDefault="0016621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6349" name="Shape 6349"/>
                        <wps:cNvSpPr/>
                        <wps:spPr>
                          <a:xfrm>
                            <a:off x="102870" y="881431"/>
                            <a:ext cx="600240" cy="276301"/>
                          </a:xfrm>
                          <a:custGeom>
                            <a:avLst/>
                            <a:gdLst/>
                            <a:ahLst/>
                            <a:cxnLst/>
                            <a:rect l="0" t="0" r="0" b="0"/>
                            <a:pathLst>
                              <a:path w="600240" h="276301">
                                <a:moveTo>
                                  <a:pt x="0" y="0"/>
                                </a:moveTo>
                                <a:lnTo>
                                  <a:pt x="600240" y="0"/>
                                </a:lnTo>
                                <a:lnTo>
                                  <a:pt x="600240" y="276301"/>
                                </a:lnTo>
                                <a:lnTo>
                                  <a:pt x="0" y="276301"/>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pic:pic xmlns:pic="http://schemas.openxmlformats.org/drawingml/2006/picture">
                        <pic:nvPicPr>
                          <pic:cNvPr id="69" name="Picture 69"/>
                          <pic:cNvPicPr/>
                        </pic:nvPicPr>
                        <pic:blipFill>
                          <a:blip r:embed="rId10"/>
                          <a:stretch>
                            <a:fillRect/>
                          </a:stretch>
                        </pic:blipFill>
                        <pic:spPr>
                          <a:xfrm>
                            <a:off x="103632" y="973074"/>
                            <a:ext cx="598932" cy="92964"/>
                          </a:xfrm>
                          <a:prstGeom prst="rect">
                            <a:avLst/>
                          </a:prstGeom>
                        </pic:spPr>
                      </pic:pic>
                      <wps:wsp>
                        <wps:cNvPr id="71" name="Shape 71"/>
                        <wps:cNvSpPr/>
                        <wps:spPr>
                          <a:xfrm>
                            <a:off x="102870" y="881431"/>
                            <a:ext cx="600240" cy="276301"/>
                          </a:xfrm>
                          <a:custGeom>
                            <a:avLst/>
                            <a:gdLst/>
                            <a:ahLst/>
                            <a:cxnLst/>
                            <a:rect l="0" t="0" r="0" b="0"/>
                            <a:pathLst>
                              <a:path w="600240" h="276301">
                                <a:moveTo>
                                  <a:pt x="0" y="276301"/>
                                </a:moveTo>
                                <a:lnTo>
                                  <a:pt x="600240" y="276301"/>
                                </a:lnTo>
                                <a:lnTo>
                                  <a:pt x="600240" y="0"/>
                                </a:lnTo>
                                <a:lnTo>
                                  <a:pt x="0" y="0"/>
                                </a:lnTo>
                                <a:close/>
                              </a:path>
                            </a:pathLst>
                          </a:custGeom>
                          <a:ln w="12700" cap="flat">
                            <a:miter lim="127000"/>
                          </a:ln>
                        </wps:spPr>
                        <wps:style>
                          <a:lnRef idx="1">
                            <a:srgbClr val="00AF50"/>
                          </a:lnRef>
                          <a:fillRef idx="0">
                            <a:srgbClr val="000000">
                              <a:alpha val="0"/>
                            </a:srgbClr>
                          </a:fillRef>
                          <a:effectRef idx="0">
                            <a:scrgbClr r="0" g="0" b="0"/>
                          </a:effectRef>
                          <a:fontRef idx="none"/>
                        </wps:style>
                        <wps:bodyPr/>
                      </wps:wsp>
                      <pic:pic xmlns:pic="http://schemas.openxmlformats.org/drawingml/2006/picture">
                        <pic:nvPicPr>
                          <pic:cNvPr id="73" name="Picture 73"/>
                          <pic:cNvPicPr/>
                        </pic:nvPicPr>
                        <pic:blipFill>
                          <a:blip r:embed="rId11"/>
                          <a:stretch>
                            <a:fillRect/>
                          </a:stretch>
                        </pic:blipFill>
                        <pic:spPr>
                          <a:xfrm>
                            <a:off x="109728" y="979170"/>
                            <a:ext cx="586740" cy="80772"/>
                          </a:xfrm>
                          <a:prstGeom prst="rect">
                            <a:avLst/>
                          </a:prstGeom>
                        </pic:spPr>
                      </pic:pic>
                      <wps:wsp>
                        <wps:cNvPr id="74" name="Rectangle 74"/>
                        <wps:cNvSpPr/>
                        <wps:spPr>
                          <a:xfrm>
                            <a:off x="202057" y="983981"/>
                            <a:ext cx="51809" cy="207921"/>
                          </a:xfrm>
                          <a:prstGeom prst="rect">
                            <a:avLst/>
                          </a:prstGeom>
                          <a:ln>
                            <a:noFill/>
                          </a:ln>
                        </wps:spPr>
                        <wps:txbx>
                          <w:txbxContent>
                            <w:p w14:paraId="04A98463" w14:textId="77777777" w:rsidR="006C0F5C" w:rsidRDefault="0016621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6350" name="Shape 6350"/>
                        <wps:cNvSpPr/>
                        <wps:spPr>
                          <a:xfrm>
                            <a:off x="102870" y="541363"/>
                            <a:ext cx="600240" cy="283375"/>
                          </a:xfrm>
                          <a:custGeom>
                            <a:avLst/>
                            <a:gdLst/>
                            <a:ahLst/>
                            <a:cxnLst/>
                            <a:rect l="0" t="0" r="0" b="0"/>
                            <a:pathLst>
                              <a:path w="600240" h="283375">
                                <a:moveTo>
                                  <a:pt x="0" y="0"/>
                                </a:moveTo>
                                <a:lnTo>
                                  <a:pt x="600240" y="0"/>
                                </a:lnTo>
                                <a:lnTo>
                                  <a:pt x="600240" y="283375"/>
                                </a:lnTo>
                                <a:lnTo>
                                  <a:pt x="0" y="283375"/>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pic:pic xmlns:pic="http://schemas.openxmlformats.org/drawingml/2006/picture">
                        <pic:nvPicPr>
                          <pic:cNvPr id="77" name="Picture 77"/>
                          <pic:cNvPicPr/>
                        </pic:nvPicPr>
                        <pic:blipFill>
                          <a:blip r:embed="rId12"/>
                          <a:stretch>
                            <a:fillRect/>
                          </a:stretch>
                        </pic:blipFill>
                        <pic:spPr>
                          <a:xfrm>
                            <a:off x="103632" y="633222"/>
                            <a:ext cx="598932" cy="100584"/>
                          </a:xfrm>
                          <a:prstGeom prst="rect">
                            <a:avLst/>
                          </a:prstGeom>
                        </pic:spPr>
                      </pic:pic>
                      <wps:wsp>
                        <wps:cNvPr id="79" name="Shape 79"/>
                        <wps:cNvSpPr/>
                        <wps:spPr>
                          <a:xfrm>
                            <a:off x="102870" y="541363"/>
                            <a:ext cx="600240" cy="283375"/>
                          </a:xfrm>
                          <a:custGeom>
                            <a:avLst/>
                            <a:gdLst/>
                            <a:ahLst/>
                            <a:cxnLst/>
                            <a:rect l="0" t="0" r="0" b="0"/>
                            <a:pathLst>
                              <a:path w="600240" h="283375">
                                <a:moveTo>
                                  <a:pt x="0" y="283375"/>
                                </a:moveTo>
                                <a:lnTo>
                                  <a:pt x="600240" y="283375"/>
                                </a:lnTo>
                                <a:lnTo>
                                  <a:pt x="600240" y="0"/>
                                </a:lnTo>
                                <a:lnTo>
                                  <a:pt x="0" y="0"/>
                                </a:lnTo>
                                <a:close/>
                              </a:path>
                            </a:pathLst>
                          </a:custGeom>
                          <a:ln w="12700" cap="flat">
                            <a:miter lim="127000"/>
                          </a:ln>
                        </wps:spPr>
                        <wps:style>
                          <a:lnRef idx="1">
                            <a:srgbClr val="FFC000"/>
                          </a:lnRef>
                          <a:fillRef idx="0">
                            <a:srgbClr val="000000">
                              <a:alpha val="0"/>
                            </a:srgbClr>
                          </a:fillRef>
                          <a:effectRef idx="0">
                            <a:scrgbClr r="0" g="0" b="0"/>
                          </a:effectRef>
                          <a:fontRef idx="none"/>
                        </wps:style>
                        <wps:bodyPr/>
                      </wps:wsp>
                      <pic:pic xmlns:pic="http://schemas.openxmlformats.org/drawingml/2006/picture">
                        <pic:nvPicPr>
                          <pic:cNvPr id="81" name="Picture 81"/>
                          <pic:cNvPicPr/>
                        </pic:nvPicPr>
                        <pic:blipFill>
                          <a:blip r:embed="rId13"/>
                          <a:stretch>
                            <a:fillRect/>
                          </a:stretch>
                        </pic:blipFill>
                        <pic:spPr>
                          <a:xfrm>
                            <a:off x="109728" y="639318"/>
                            <a:ext cx="586740" cy="88392"/>
                          </a:xfrm>
                          <a:prstGeom prst="rect">
                            <a:avLst/>
                          </a:prstGeom>
                        </pic:spPr>
                      </pic:pic>
                      <wps:wsp>
                        <wps:cNvPr id="82" name="Rectangle 82"/>
                        <wps:cNvSpPr/>
                        <wps:spPr>
                          <a:xfrm>
                            <a:off x="202057" y="644129"/>
                            <a:ext cx="51809" cy="207921"/>
                          </a:xfrm>
                          <a:prstGeom prst="rect">
                            <a:avLst/>
                          </a:prstGeom>
                          <a:ln>
                            <a:noFill/>
                          </a:ln>
                        </wps:spPr>
                        <wps:txbx>
                          <w:txbxContent>
                            <w:p w14:paraId="55F88A1C" w14:textId="77777777" w:rsidR="006C0F5C" w:rsidRDefault="0016621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6351" name="Shape 6351"/>
                        <wps:cNvSpPr/>
                        <wps:spPr>
                          <a:xfrm>
                            <a:off x="102870" y="177191"/>
                            <a:ext cx="600240" cy="269215"/>
                          </a:xfrm>
                          <a:custGeom>
                            <a:avLst/>
                            <a:gdLst/>
                            <a:ahLst/>
                            <a:cxnLst/>
                            <a:rect l="0" t="0" r="0" b="0"/>
                            <a:pathLst>
                              <a:path w="600240" h="269215">
                                <a:moveTo>
                                  <a:pt x="0" y="0"/>
                                </a:moveTo>
                                <a:lnTo>
                                  <a:pt x="600240" y="0"/>
                                </a:lnTo>
                                <a:lnTo>
                                  <a:pt x="600240" y="269215"/>
                                </a:lnTo>
                                <a:lnTo>
                                  <a:pt x="0" y="26921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85" name="Picture 85"/>
                          <pic:cNvPicPr/>
                        </pic:nvPicPr>
                        <pic:blipFill>
                          <a:blip r:embed="rId14"/>
                          <a:stretch>
                            <a:fillRect/>
                          </a:stretch>
                        </pic:blipFill>
                        <pic:spPr>
                          <a:xfrm>
                            <a:off x="103632" y="268986"/>
                            <a:ext cx="598932" cy="85344"/>
                          </a:xfrm>
                          <a:prstGeom prst="rect">
                            <a:avLst/>
                          </a:prstGeom>
                        </pic:spPr>
                      </pic:pic>
                      <wps:wsp>
                        <wps:cNvPr id="87" name="Shape 87"/>
                        <wps:cNvSpPr/>
                        <wps:spPr>
                          <a:xfrm>
                            <a:off x="102870" y="177191"/>
                            <a:ext cx="600240" cy="269215"/>
                          </a:xfrm>
                          <a:custGeom>
                            <a:avLst/>
                            <a:gdLst/>
                            <a:ahLst/>
                            <a:cxnLst/>
                            <a:rect l="0" t="0" r="0" b="0"/>
                            <a:pathLst>
                              <a:path w="600240" h="269215">
                                <a:moveTo>
                                  <a:pt x="0" y="269215"/>
                                </a:moveTo>
                                <a:lnTo>
                                  <a:pt x="600240" y="269215"/>
                                </a:lnTo>
                                <a:lnTo>
                                  <a:pt x="600240" y="0"/>
                                </a:lnTo>
                                <a:lnTo>
                                  <a:pt x="0" y="0"/>
                                </a:ln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89" name="Picture 89"/>
                          <pic:cNvPicPr/>
                        </pic:nvPicPr>
                        <pic:blipFill>
                          <a:blip r:embed="rId15"/>
                          <a:stretch>
                            <a:fillRect/>
                          </a:stretch>
                        </pic:blipFill>
                        <pic:spPr>
                          <a:xfrm>
                            <a:off x="109728" y="275082"/>
                            <a:ext cx="586740" cy="73152"/>
                          </a:xfrm>
                          <a:prstGeom prst="rect">
                            <a:avLst/>
                          </a:prstGeom>
                        </pic:spPr>
                      </pic:pic>
                      <wps:wsp>
                        <wps:cNvPr id="90" name="Rectangle 90"/>
                        <wps:cNvSpPr/>
                        <wps:spPr>
                          <a:xfrm>
                            <a:off x="202057" y="279893"/>
                            <a:ext cx="51809" cy="207922"/>
                          </a:xfrm>
                          <a:prstGeom prst="rect">
                            <a:avLst/>
                          </a:prstGeom>
                          <a:ln>
                            <a:noFill/>
                          </a:ln>
                        </wps:spPr>
                        <wps:txbx>
                          <w:txbxContent>
                            <w:p w14:paraId="6DD8E611" w14:textId="77777777" w:rsidR="006C0F5C" w:rsidRDefault="0016621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91" name="Shape 91"/>
                        <wps:cNvSpPr/>
                        <wps:spPr>
                          <a:xfrm>
                            <a:off x="6858" y="0"/>
                            <a:ext cx="1968754" cy="1282319"/>
                          </a:xfrm>
                          <a:custGeom>
                            <a:avLst/>
                            <a:gdLst/>
                            <a:ahLst/>
                            <a:cxnLst/>
                            <a:rect l="0" t="0" r="0" b="0"/>
                            <a:pathLst>
                              <a:path w="1968754" h="1282319">
                                <a:moveTo>
                                  <a:pt x="0" y="1282319"/>
                                </a:moveTo>
                                <a:lnTo>
                                  <a:pt x="1968754" y="1282319"/>
                                </a:lnTo>
                                <a:lnTo>
                                  <a:pt x="1968754"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3" name="Picture 93"/>
                          <pic:cNvPicPr/>
                        </pic:nvPicPr>
                        <pic:blipFill>
                          <a:blip r:embed="rId16"/>
                          <a:stretch>
                            <a:fillRect/>
                          </a:stretch>
                        </pic:blipFill>
                        <pic:spPr>
                          <a:xfrm>
                            <a:off x="13716" y="6858"/>
                            <a:ext cx="1955292" cy="1269492"/>
                          </a:xfrm>
                          <a:prstGeom prst="rect">
                            <a:avLst/>
                          </a:prstGeom>
                        </pic:spPr>
                      </pic:pic>
                      <wps:wsp>
                        <wps:cNvPr id="94" name="Rectangle 94"/>
                        <wps:cNvSpPr/>
                        <wps:spPr>
                          <a:xfrm>
                            <a:off x="14605" y="119873"/>
                            <a:ext cx="51809" cy="207922"/>
                          </a:xfrm>
                          <a:prstGeom prst="rect">
                            <a:avLst/>
                          </a:prstGeom>
                          <a:ln>
                            <a:noFill/>
                          </a:ln>
                        </wps:spPr>
                        <wps:txbx>
                          <w:txbxContent>
                            <w:p w14:paraId="387E9A2D" w14:textId="77777777" w:rsidR="006C0F5C" w:rsidRDefault="0016621D">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95" name="Rectangle 95"/>
                        <wps:cNvSpPr/>
                        <wps:spPr>
                          <a:xfrm>
                            <a:off x="851662" y="325628"/>
                            <a:ext cx="695481" cy="171355"/>
                          </a:xfrm>
                          <a:prstGeom prst="rect">
                            <a:avLst/>
                          </a:prstGeom>
                          <a:ln>
                            <a:noFill/>
                          </a:ln>
                        </wps:spPr>
                        <wps:txbx>
                          <w:txbxContent>
                            <w:p w14:paraId="1395FCB5" w14:textId="77777777" w:rsidR="006C0F5C" w:rsidRDefault="0016621D">
                              <w:pPr>
                                <w:spacing w:after="160" w:line="259" w:lineRule="auto"/>
                                <w:ind w:left="0" w:right="0" w:firstLine="0"/>
                                <w:jc w:val="left"/>
                              </w:pPr>
                              <w:r>
                                <w:rPr>
                                  <w:rFonts w:ascii="Calibri" w:eastAsia="Calibri" w:hAnsi="Calibri" w:cs="Calibri"/>
                                  <w:sz w:val="20"/>
                                </w:rPr>
                                <w:t>HIGH RISK</w:t>
                              </w:r>
                            </w:p>
                          </w:txbxContent>
                        </wps:txbx>
                        <wps:bodyPr horzOverflow="overflow" vert="horz" lIns="0" tIns="0" rIns="0" bIns="0" rtlCol="0">
                          <a:noAutofit/>
                        </wps:bodyPr>
                      </wps:wsp>
                      <wps:wsp>
                        <wps:cNvPr id="96" name="Rectangle 96"/>
                        <wps:cNvSpPr/>
                        <wps:spPr>
                          <a:xfrm>
                            <a:off x="1375918" y="325628"/>
                            <a:ext cx="38021" cy="171355"/>
                          </a:xfrm>
                          <a:prstGeom prst="rect">
                            <a:avLst/>
                          </a:prstGeom>
                          <a:ln>
                            <a:noFill/>
                          </a:ln>
                        </wps:spPr>
                        <wps:txbx>
                          <w:txbxContent>
                            <w:p w14:paraId="01B9AB98" w14:textId="77777777" w:rsidR="006C0F5C" w:rsidRDefault="0016621D">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97" name="Rectangle 97"/>
                        <wps:cNvSpPr/>
                        <wps:spPr>
                          <a:xfrm>
                            <a:off x="851662" y="636525"/>
                            <a:ext cx="1000658" cy="171355"/>
                          </a:xfrm>
                          <a:prstGeom prst="rect">
                            <a:avLst/>
                          </a:prstGeom>
                          <a:ln>
                            <a:noFill/>
                          </a:ln>
                        </wps:spPr>
                        <wps:txbx>
                          <w:txbxContent>
                            <w:p w14:paraId="3BA9304F" w14:textId="77777777" w:rsidR="006C0F5C" w:rsidRDefault="0016621D">
                              <w:pPr>
                                <w:spacing w:after="160" w:line="259" w:lineRule="auto"/>
                                <w:ind w:left="0" w:right="0" w:firstLine="0"/>
                                <w:jc w:val="left"/>
                              </w:pPr>
                              <w:r>
                                <w:rPr>
                                  <w:rFonts w:ascii="Calibri" w:eastAsia="Calibri" w:hAnsi="Calibri" w:cs="Calibri"/>
                                  <w:sz w:val="20"/>
                                </w:rPr>
                                <w:t xml:space="preserve">MEDIUM RISK </w:t>
                              </w:r>
                            </w:p>
                          </w:txbxContent>
                        </wps:txbx>
                        <wps:bodyPr horzOverflow="overflow" vert="horz" lIns="0" tIns="0" rIns="0" bIns="0" rtlCol="0">
                          <a:noAutofit/>
                        </wps:bodyPr>
                      </wps:wsp>
                      <wps:wsp>
                        <wps:cNvPr id="98" name="Rectangle 98"/>
                        <wps:cNvSpPr/>
                        <wps:spPr>
                          <a:xfrm>
                            <a:off x="1604518" y="636525"/>
                            <a:ext cx="38021" cy="171355"/>
                          </a:xfrm>
                          <a:prstGeom prst="rect">
                            <a:avLst/>
                          </a:prstGeom>
                          <a:ln>
                            <a:noFill/>
                          </a:ln>
                        </wps:spPr>
                        <wps:txbx>
                          <w:txbxContent>
                            <w:p w14:paraId="2B7D96F5" w14:textId="77777777" w:rsidR="006C0F5C" w:rsidRDefault="0016621D">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99" name="Rectangle 99"/>
                        <wps:cNvSpPr/>
                        <wps:spPr>
                          <a:xfrm>
                            <a:off x="851662" y="947420"/>
                            <a:ext cx="669068" cy="171356"/>
                          </a:xfrm>
                          <a:prstGeom prst="rect">
                            <a:avLst/>
                          </a:prstGeom>
                          <a:ln>
                            <a:noFill/>
                          </a:ln>
                        </wps:spPr>
                        <wps:txbx>
                          <w:txbxContent>
                            <w:p w14:paraId="1A669A01" w14:textId="77777777" w:rsidR="006C0F5C" w:rsidRDefault="0016621D">
                              <w:pPr>
                                <w:spacing w:after="160" w:line="259" w:lineRule="auto"/>
                                <w:ind w:left="0" w:right="0" w:firstLine="0"/>
                                <w:jc w:val="left"/>
                              </w:pPr>
                              <w:r>
                                <w:rPr>
                                  <w:rFonts w:ascii="Calibri" w:eastAsia="Calibri" w:hAnsi="Calibri" w:cs="Calibri"/>
                                  <w:sz w:val="20"/>
                                </w:rPr>
                                <w:t>LOW RISK</w:t>
                              </w:r>
                            </w:p>
                          </w:txbxContent>
                        </wps:txbx>
                        <wps:bodyPr horzOverflow="overflow" vert="horz" lIns="0" tIns="0" rIns="0" bIns="0" rtlCol="0">
                          <a:noAutofit/>
                        </wps:bodyPr>
                      </wps:wsp>
                      <wps:wsp>
                        <wps:cNvPr id="100" name="Rectangle 100"/>
                        <wps:cNvSpPr/>
                        <wps:spPr>
                          <a:xfrm>
                            <a:off x="1356106" y="947420"/>
                            <a:ext cx="38021" cy="171356"/>
                          </a:xfrm>
                          <a:prstGeom prst="rect">
                            <a:avLst/>
                          </a:prstGeom>
                          <a:ln>
                            <a:noFill/>
                          </a:ln>
                        </wps:spPr>
                        <wps:txbx>
                          <w:txbxContent>
                            <w:p w14:paraId="37ADA483" w14:textId="77777777" w:rsidR="006C0F5C" w:rsidRDefault="0016621D">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g:wgp>
                  </a:graphicData>
                </a:graphic>
              </wp:inline>
            </w:drawing>
          </mc:Choice>
          <mc:Fallback>
            <w:pict>
              <v:group w14:anchorId="373B3BE3" id="Group 5560" o:spid="_x0000_s1026" style="width:107.25pt;height:68.25pt;mso-position-horizontal-relative:char;mso-position-vertical-relative:line" coordsize="19827,1282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IBHDW1ZAAHd4h/gAAAAAElFTkSuQmCCUEsDBAoA&#13;&#10;AAAAAAAAIQBehXo+FAIAABQCAAAUAAAAZHJzL21lZGlhL2ltYWdlMi5wbmeJUE5HDQoaCgAAAA1J&#13;&#10;SERSAAABrgAAAPEIBgAAAJNaUwwAAAABc1JHQgCuzhzpAAAABGdBTUEAALGPC/xhBQAAAAlwSFlz&#13;&#10;AAAOwwAADsMBx2+oZAAAAalJREFUeF7twTEBAAAAwqD1T20NDy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top:861;width:19827;height:111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">
                  <v:imagedata r:id="rId17" o:title=""/>
                </v:shape>
                <v:shape id="Picture 65" o:spid="_x0000_s1028" type="#_x0000_t75" style="position:absolute;top:861;width:19674;height:110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">
                  <v:imagedata r:id="rId18" o:title=""/>
                </v:shape>
                <v:rect id="Rectangle 66" o:spid="_x0000_s1029" style="position:absolute;left:923;top:5496;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" filled="f" stroked="f">
                  <v:textbox inset="0,0,0,0">
                    <w:txbxContent>
                      <w:p w14:paraId="7FFAE1B6" w14:textId="77777777" w:rsidR="006C0F5C" w:rsidRDefault="0016621D">
                        <w:pPr>
                          <w:spacing w:after="160" w:line="259" w:lineRule="auto"/>
                          <w:ind w:left="0" w:right="0" w:firstLine="0"/>
                          <w:jc w:val="left"/>
                        </w:pPr>
                        <w:r>
                          <w:rPr>
                            <w:rFonts w:ascii="Arial" w:eastAsia="Arial" w:hAnsi="Arial" w:cs="Arial"/>
                            <w:sz w:val="22"/>
                          </w:rPr>
                          <w:t xml:space="preserve"> </w:t>
                        </w:r>
                      </w:p>
                    </w:txbxContent>
                  </v:textbox>
                </v:rect>
                <v:shape id="Shape 6349" o:spid="_x0000_s1030" style="position:absolute;left:1028;top:8814;width:6003;height:2763;visibility:visible;mso-wrap-style:square;v-text-anchor:top" coordsize="600240,2763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" path="m,l600240,r,276301l,276301,,e" fillcolor="#00af50" stroked="f" strokeweight="0">
                  <v:stroke miterlimit="83231f" joinstyle="miter"/>
                  <v:path arrowok="t" textboxrect="0,0,600240,276301"/>
                </v:shape>
                <v:shape id="Picture 69" o:spid="_x0000_s1031" type="#_x0000_t75" style="position:absolute;left:1036;top:9730;width:5989;height:9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">
                  <v:imagedata r:id="rId19" o:title=""/>
                </v:shape>
                <v:shape id="Shape 71" o:spid="_x0000_s1032" style="position:absolute;left:1028;top:8814;width:6003;height:2763;visibility:visible;mso-wrap-style:square;v-text-anchor:top" coordsize="600240,2763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" path="m,276301r600240,l600240,,,,,276301xe" filled="f" strokecolor="#00af50" strokeweight="1pt">
                  <v:stroke miterlimit="83231f" joinstyle="miter"/>
                  <v:path arrowok="t" textboxrect="0,0,600240,276301"/>
                </v:shape>
                <v:shape id="Picture 73" o:spid="_x0000_s1033" type="#_x0000_t75" style="position:absolute;left:1097;top:9791;width:5867;height:8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">
                  <v:imagedata r:id="rId20" o:title=""/>
                </v:shape>
                <v:rect id="Rectangle 74" o:spid="_x0000_s1034" style="position:absolute;left:2020;top:9839;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BhnyQAAAOAAAAAPAAAAZHJzL2Rvd25yZXYueG1sRI9Pa8JA&#13;&#10;FMTvBb/D8gRvdWOR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akQYZ8kAAADg&#13;&#10;AAAADwAAAAAAAAAAAAAAAAAHAgAAZHJzL2Rvd25yZXYueG1sUEsFBgAAAAADAAMAtwAAAP0CAAAA&#13;&#10;AA==&#13;&#10;" filled="f" stroked="f">
                  <v:textbox inset="0,0,0,0">
                    <w:txbxContent>
                      <w:p w14:paraId="04A98463" w14:textId="77777777" w:rsidR="006C0F5C" w:rsidRDefault="0016621D">
                        <w:pPr>
                          <w:spacing w:after="160" w:line="259" w:lineRule="auto"/>
                          <w:ind w:left="0" w:right="0" w:firstLine="0"/>
                          <w:jc w:val="left"/>
                        </w:pPr>
                        <w:r>
                          <w:rPr>
                            <w:rFonts w:ascii="Arial" w:eastAsia="Arial" w:hAnsi="Arial" w:cs="Arial"/>
                            <w:sz w:val="22"/>
                          </w:rPr>
                          <w:t xml:space="preserve"> </w:t>
                        </w:r>
                      </w:p>
                    </w:txbxContent>
                  </v:textbox>
                </v:rect>
                <v:shape id="Shape 6350" o:spid="_x0000_s1035" style="position:absolute;left:1028;top:5413;width:6003;height:2834;visibility:visible;mso-wrap-style:square;v-text-anchor:top" coordsize="600240,283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" path="m,l600240,r,283375l,283375,,e" fillcolor="#ffc000" stroked="f" strokeweight="0">
                  <v:stroke miterlimit="83231f" joinstyle="miter"/>
                  <v:path arrowok="t" textboxrect="0,0,600240,283375"/>
                </v:shape>
                <v:shape id="Picture 77" o:spid="_x0000_s1036" type="#_x0000_t75" style="position:absolute;left:1036;top:6332;width:5989;height:10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">
                  <v:imagedata r:id="rId21" o:title=""/>
                </v:shape>
                <v:shape id="Shape 79" o:spid="_x0000_s1037" style="position:absolute;left:1028;top:5413;width:6003;height:2834;visibility:visible;mso-wrap-style:square;v-text-anchor:top" coordsize="600240,283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" path="m,283375r600240,l600240,,,,,283375xe" filled="f" strokecolor="#ffc000" strokeweight="1pt">
                  <v:stroke miterlimit="83231f" joinstyle="miter"/>
                  <v:path arrowok="t" textboxrect="0,0,600240,283375"/>
                </v:shape>
                <v:shape id="Picture 81" o:spid="_x0000_s1038" type="#_x0000_t75" style="position:absolute;left:1097;top:6393;width:5867;height:8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">
                  <v:imagedata r:id="rId22" o:title=""/>
                </v:shape>
                <v:rect id="Rectangle 82" o:spid="_x0000_s1039" style="position:absolute;left:2020;top:6441;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" filled="f" stroked="f">
                  <v:textbox inset="0,0,0,0">
                    <w:txbxContent>
                      <w:p w14:paraId="55F88A1C" w14:textId="77777777" w:rsidR="006C0F5C" w:rsidRDefault="0016621D">
                        <w:pPr>
                          <w:spacing w:after="160" w:line="259" w:lineRule="auto"/>
                          <w:ind w:left="0" w:right="0" w:firstLine="0"/>
                          <w:jc w:val="left"/>
                        </w:pPr>
                        <w:r>
                          <w:rPr>
                            <w:rFonts w:ascii="Arial" w:eastAsia="Arial" w:hAnsi="Arial" w:cs="Arial"/>
                            <w:sz w:val="22"/>
                          </w:rPr>
                          <w:t xml:space="preserve"> </w:t>
                        </w:r>
                      </w:p>
                    </w:txbxContent>
                  </v:textbox>
                </v:rect>
                <v:shape id="Shape 6351" o:spid="_x0000_s1040" style="position:absolute;left:1028;top:1771;width:6003;height:2693;visibility:visible;mso-wrap-style:square;v-text-anchor:top" coordsize="600240,2692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" path="m,l600240,r,269215l,269215,,e" fillcolor="red" stroked="f" strokeweight="0">
                  <v:stroke miterlimit="83231f" joinstyle="miter"/>
                  <v:path arrowok="t" textboxrect="0,0,600240,269215"/>
                </v:shape>
                <v:shape id="Picture 85" o:spid="_x0000_s1041" type="#_x0000_t75" style="position:absolute;left:1036;top:2689;width:5989;height:8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">
                  <v:imagedata r:id="rId23" o:title=""/>
                </v:shape>
                <v:shape id="Shape 87" o:spid="_x0000_s1042" style="position:absolute;left:1028;top:1771;width:6003;height:2693;visibility:visible;mso-wrap-style:square;v-text-anchor:top" coordsize="600240,2692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" path="m,269215r600240,l600240,,,,,269215xe" filled="f" strokecolor="red" strokeweight="1pt">
                  <v:stroke miterlimit="83231f" joinstyle="miter"/>
                  <v:path arrowok="t" textboxrect="0,0,600240,269215"/>
                </v:shape>
                <v:shape id="Picture 89" o:spid="_x0000_s1043" type="#_x0000_t75" style="position:absolute;left:1097;top:2750;width:5867;height: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">
                  <v:imagedata r:id="rId24" o:title=""/>
                </v:shape>
                <v:rect id="Rectangle 90" o:spid="_x0000_s1044" style="position:absolute;left:2020;top:2798;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" filled="f" stroked="f">
                  <v:textbox inset="0,0,0,0">
                    <w:txbxContent>
                      <w:p w14:paraId="6DD8E611" w14:textId="77777777" w:rsidR="006C0F5C" w:rsidRDefault="0016621D">
                        <w:pPr>
                          <w:spacing w:after="160" w:line="259" w:lineRule="auto"/>
                          <w:ind w:left="0" w:right="0" w:firstLine="0"/>
                          <w:jc w:val="left"/>
                        </w:pPr>
                        <w:r>
                          <w:rPr>
                            <w:rFonts w:ascii="Arial" w:eastAsia="Arial" w:hAnsi="Arial" w:cs="Arial"/>
                            <w:sz w:val="22"/>
                          </w:rPr>
                          <w:t xml:space="preserve"> </w:t>
                        </w:r>
                      </w:p>
                    </w:txbxContent>
                  </v:textbox>
                </v:rect>
                <v:shape id="Shape 91" o:spid="_x0000_s1045" style="position:absolute;left:68;width:19688;height:12823;visibility:visible;mso-wrap-style:square;v-text-anchor:top" coordsize="1968754,12823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" path="m,1282319r1968754,l1968754,,,,,1282319xe" filled="f" strokeweight="1pt">
                  <v:stroke miterlimit="83231f" joinstyle="miter"/>
                  <v:path arrowok="t" textboxrect="0,0,1968754,1282319"/>
                </v:shape>
                <v:shape id="Picture 93" o:spid="_x0000_s1046" type="#_x0000_t75" style="position:absolute;left:137;top:68;width:19553;height:126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">
                  <v:imagedata r:id="rId25" o:title=""/>
                </v:shape>
                <v:rect id="Rectangle 94" o:spid="_x0000_s1047" style="position:absolute;left:146;top:1198;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P6dxwAAAOAAAAAPAAAAZHJzL2Rvd25yZXYueG1sRI9Pi8Iw&#13;&#10;FMTvwn6H8Ba8aeqyiK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NpI/p3HAAAA4AAA&#13;&#10;AA8AAAAAAAAAAAAAAAAABwIAAGRycy9kb3ducmV2LnhtbFBLBQYAAAAAAwADALcAAAD7AgAAAAA=&#13;&#10;" filled="f" stroked="f">
                  <v:textbox inset="0,0,0,0">
                    <w:txbxContent>
                      <w:p w14:paraId="387E9A2D" w14:textId="77777777" w:rsidR="006C0F5C" w:rsidRDefault="0016621D">
                        <w:pPr>
                          <w:spacing w:after="160" w:line="259" w:lineRule="auto"/>
                          <w:ind w:left="0" w:right="0" w:firstLine="0"/>
                          <w:jc w:val="left"/>
                        </w:pPr>
                        <w:r>
                          <w:rPr>
                            <w:rFonts w:ascii="Arial" w:eastAsia="Arial" w:hAnsi="Arial" w:cs="Arial"/>
                            <w:sz w:val="22"/>
                          </w:rPr>
                          <w:t xml:space="preserve"> </w:t>
                        </w:r>
                      </w:p>
                    </w:txbxContent>
                  </v:textbox>
                </v:rect>
                <v:rect id="Rectangle 95" o:spid="_x0000_s1048" style="position:absolute;left:8516;top:3256;width:6955;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FsGxwAAAOA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LUEWwbHAAAA4AAA&#13;&#10;AA8AAAAAAAAAAAAAAAAABwIAAGRycy9kb3ducmV2LnhtbFBLBQYAAAAAAwADALcAAAD7AgAAAAA=&#13;&#10;" filled="f" stroked="f">
                  <v:textbox inset="0,0,0,0">
                    <w:txbxContent>
                      <w:p w14:paraId="1395FCB5" w14:textId="77777777" w:rsidR="006C0F5C" w:rsidRDefault="0016621D">
                        <w:pPr>
                          <w:spacing w:after="160" w:line="259" w:lineRule="auto"/>
                          <w:ind w:left="0" w:right="0" w:firstLine="0"/>
                          <w:jc w:val="left"/>
                        </w:pPr>
                        <w:r>
                          <w:rPr>
                            <w:rFonts w:ascii="Calibri" w:eastAsia="Calibri" w:hAnsi="Calibri" w:cs="Calibri"/>
                            <w:sz w:val="20"/>
                          </w:rPr>
                          <w:t>HIGH RISK</w:t>
                        </w:r>
                      </w:p>
                    </w:txbxContent>
                  </v:textbox>
                </v:rect>
                <v:rect id="Rectangle 96" o:spid="_x0000_s1049" style="position:absolute;left:13759;top:3256;width:380;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" filled="f" stroked="f">
                  <v:textbox inset="0,0,0,0">
                    <w:txbxContent>
                      <w:p w14:paraId="01B9AB98" w14:textId="77777777" w:rsidR="006C0F5C" w:rsidRDefault="0016621D">
                        <w:pPr>
                          <w:spacing w:after="160" w:line="259" w:lineRule="auto"/>
                          <w:ind w:left="0" w:right="0" w:firstLine="0"/>
                          <w:jc w:val="left"/>
                        </w:pPr>
                        <w:r>
                          <w:rPr>
                            <w:rFonts w:ascii="Calibri" w:eastAsia="Calibri" w:hAnsi="Calibri" w:cs="Calibri"/>
                            <w:sz w:val="20"/>
                          </w:rPr>
                          <w:t xml:space="preserve"> </w:t>
                        </w:r>
                      </w:p>
                    </w:txbxContent>
                  </v:textbox>
                </v:rect>
                <v:rect id="Rectangle 97" o:spid="_x0000_s1050" style="position:absolute;left:8516;top:6365;width:10007;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" filled="f" stroked="f">
                  <v:textbox inset="0,0,0,0">
                    <w:txbxContent>
                      <w:p w14:paraId="3BA9304F" w14:textId="77777777" w:rsidR="006C0F5C" w:rsidRDefault="0016621D">
                        <w:pPr>
                          <w:spacing w:after="160" w:line="259" w:lineRule="auto"/>
                          <w:ind w:left="0" w:right="0" w:firstLine="0"/>
                          <w:jc w:val="left"/>
                        </w:pPr>
                        <w:r>
                          <w:rPr>
                            <w:rFonts w:ascii="Calibri" w:eastAsia="Calibri" w:hAnsi="Calibri" w:cs="Calibri"/>
                            <w:sz w:val="20"/>
                          </w:rPr>
                          <w:t xml:space="preserve">MEDIUM RISK </w:t>
                        </w:r>
                      </w:p>
                    </w:txbxContent>
                  </v:textbox>
                </v:rect>
                <v:rect id="Rectangle 98" o:spid="_x0000_s1051" style="position:absolute;left:16045;top:6365;width:380;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" filled="f" stroked="f">
                  <v:textbox inset="0,0,0,0">
                    <w:txbxContent>
                      <w:p w14:paraId="2B7D96F5" w14:textId="77777777" w:rsidR="006C0F5C" w:rsidRDefault="0016621D">
                        <w:pPr>
                          <w:spacing w:after="160" w:line="259" w:lineRule="auto"/>
                          <w:ind w:left="0" w:right="0" w:firstLine="0"/>
                          <w:jc w:val="left"/>
                        </w:pPr>
                        <w:r>
                          <w:rPr>
                            <w:rFonts w:ascii="Calibri" w:eastAsia="Calibri" w:hAnsi="Calibri" w:cs="Calibri"/>
                            <w:sz w:val="20"/>
                          </w:rPr>
                          <w:t xml:space="preserve"> </w:t>
                        </w:r>
                      </w:p>
                    </w:txbxContent>
                  </v:textbox>
                </v:rect>
                <v:rect id="Rectangle 99" o:spid="_x0000_s1052" style="position:absolute;left:8516;top:9474;width:6691;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" filled="f" stroked="f">
                  <v:textbox inset="0,0,0,0">
                    <w:txbxContent>
                      <w:p w14:paraId="1A669A01" w14:textId="77777777" w:rsidR="006C0F5C" w:rsidRDefault="0016621D">
                        <w:pPr>
                          <w:spacing w:after="160" w:line="259" w:lineRule="auto"/>
                          <w:ind w:left="0" w:right="0" w:firstLine="0"/>
                          <w:jc w:val="left"/>
                        </w:pPr>
                        <w:r>
                          <w:rPr>
                            <w:rFonts w:ascii="Calibri" w:eastAsia="Calibri" w:hAnsi="Calibri" w:cs="Calibri"/>
                            <w:sz w:val="20"/>
                          </w:rPr>
                          <w:t>LOW RISK</w:t>
                        </w:r>
                      </w:p>
                    </w:txbxContent>
                  </v:textbox>
                </v:rect>
                <v:rect id="Rectangle 100" o:spid="_x0000_s1053" style="position:absolute;left:13561;top:9474;width:380;height:17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UAXyAAAAOE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" filled="f" stroked="f">
                  <v:textbox inset="0,0,0,0">
                    <w:txbxContent>
                      <w:p w14:paraId="37ADA483" w14:textId="77777777" w:rsidR="006C0F5C" w:rsidRDefault="0016621D">
                        <w:pPr>
                          <w:spacing w:after="160" w:line="259" w:lineRule="auto"/>
                          <w:ind w:left="0" w:right="0" w:firstLine="0"/>
                          <w:jc w:val="left"/>
                        </w:pPr>
                        <w:r>
                          <w:rPr>
                            <w:rFonts w:ascii="Calibri" w:eastAsia="Calibri" w:hAnsi="Calibri" w:cs="Calibri"/>
                            <w:sz w:val="20"/>
                          </w:rPr>
                          <w:t xml:space="preserve"> </w:t>
                        </w:r>
                      </w:p>
                    </w:txbxContent>
                  </v:textbox>
                </v:rect>
                <w10:anchorlock/>
              </v:group>
            </w:pict>
          </mc:Fallback>
        </mc:AlternateContent>
      </w:r>
    </w:p>
    <w:p w14:paraId="7EB9090E" w14:textId="77777777" w:rsidR="006C0F5C" w:rsidRDefault="0016621D" w:rsidP="00EC1E92">
      <w:pPr>
        <w:spacing w:after="42" w:line="259" w:lineRule="auto"/>
        <w:ind w:left="0" w:right="464" w:firstLine="0"/>
        <w:jc w:val="left"/>
      </w:pPr>
      <w:r>
        <w:rPr>
          <w:rFonts w:ascii="Times New Roman" w:eastAsia="Times New Roman" w:hAnsi="Times New Roman" w:cs="Times New Roman"/>
          <w:color w:val="2F5496"/>
          <w:sz w:val="28"/>
        </w:rPr>
        <w:t xml:space="preserve"> </w:t>
      </w:r>
    </w:p>
    <w:p w14:paraId="1B9D6363" w14:textId="77777777" w:rsidR="006C0F5C" w:rsidRPr="0021619C" w:rsidRDefault="0016621D" w:rsidP="00EC1E92">
      <w:pPr>
        <w:pStyle w:val="Heading1"/>
        <w:spacing w:after="321"/>
        <w:ind w:left="0" w:right="464" w:firstLine="0"/>
        <w:jc w:val="both"/>
        <w:rPr>
          <w:rFonts w:asciiTheme="minorHAnsi" w:eastAsia="Arial" w:hAnsiTheme="minorHAnsi" w:cstheme="minorHAnsi"/>
          <w:u w:val="none"/>
        </w:rPr>
      </w:pPr>
      <w:r w:rsidRPr="0021619C">
        <w:rPr>
          <w:rFonts w:asciiTheme="minorHAnsi" w:eastAsia="Arial" w:hAnsiTheme="minorHAnsi" w:cstheme="minorHAnsi"/>
          <w:u w:val="none"/>
        </w:rPr>
        <w:t>E</w:t>
      </w:r>
      <w:r w:rsidRPr="0021619C">
        <w:rPr>
          <w:rFonts w:asciiTheme="minorHAnsi" w:eastAsia="Arial" w:hAnsiTheme="minorHAnsi" w:cstheme="minorHAnsi"/>
          <w:u w:val="none"/>
        </w:rPr>
        <w:t>X</w:t>
      </w:r>
      <w:r w:rsidRPr="0021619C">
        <w:rPr>
          <w:rFonts w:asciiTheme="minorHAnsi" w:eastAsia="Arial" w:hAnsiTheme="minorHAnsi" w:cstheme="minorHAnsi"/>
          <w:u w:val="none"/>
        </w:rPr>
        <w:t xml:space="preserve">ECUTIVE SUMMARY </w:t>
      </w:r>
    </w:p>
    <w:p w14:paraId="38ADB454" w14:textId="77777777" w:rsidR="00F80989" w:rsidRPr="0021619C" w:rsidRDefault="00F80989" w:rsidP="00EC1E92">
      <w:pPr>
        <w:ind w:left="0" w:right="464"/>
        <w:rPr>
          <w:rFonts w:asciiTheme="minorHAnsi" w:hAnsiTheme="minorHAnsi" w:cstheme="minorHAnsi"/>
        </w:rPr>
      </w:pPr>
      <w:r w:rsidRPr="0021619C">
        <w:rPr>
          <w:rFonts w:asciiTheme="minorHAnsi" w:hAnsiTheme="minorHAnsi" w:cstheme="minorHAnsi"/>
        </w:rPr>
        <w:t>From intensifying climate extremes to shifting security dynamics and evolving public health risks, recent developments highlight the increasingly interconnected challenges facing Africa and the wider international community. Global temperatures continue to reach exceptional highs, with Africa recording the world's largest temperature anomaly and Europe enduring the impacts of record-breaking heat, while forecasts of heavier rainfall have heightened flood concerns across West Africa. At the same time, humanitarian conditions across the Sahel remain under severe strain as conflict, displacement, food insecurity, and climate pressures continue to deepen the region's crisis.</w:t>
      </w:r>
    </w:p>
    <w:p w14:paraId="7AEBBBC6" w14:textId="77777777" w:rsidR="00F80989" w:rsidRPr="0021619C" w:rsidRDefault="00F80989" w:rsidP="00EC1E92">
      <w:pPr>
        <w:ind w:left="0" w:right="464"/>
        <w:rPr>
          <w:rFonts w:asciiTheme="minorHAnsi" w:hAnsiTheme="minorHAnsi" w:cstheme="minorHAnsi"/>
        </w:rPr>
      </w:pPr>
    </w:p>
    <w:p w14:paraId="408FA326" w14:textId="0E0F4859" w:rsidR="00F80989" w:rsidRPr="0021619C" w:rsidRDefault="00F80989" w:rsidP="00EC1E92">
      <w:pPr>
        <w:ind w:left="0" w:right="464"/>
        <w:rPr>
          <w:rFonts w:asciiTheme="minorHAnsi" w:hAnsiTheme="minorHAnsi" w:cstheme="minorHAnsi"/>
        </w:rPr>
      </w:pPr>
      <w:r w:rsidRPr="0021619C">
        <w:rPr>
          <w:rFonts w:asciiTheme="minorHAnsi" w:hAnsiTheme="minorHAnsi" w:cstheme="minorHAnsi"/>
        </w:rPr>
        <w:t>Political and security developments also point to a rapidly changing regional landscape. Diplomatic tensions have emerged between Ghana and South Africa over the death of a Ghanaian migrant, while Algeria has concluded parliamentary elections amid continued debate over political participation and governance reforms. In Nigeria, the United States has completed the withdrawal of most of its troops following a joint counterterrorism mission, signaling a transition toward intelligence-led security cooperation. Elsewhere, Sudan remains a major source of concern following allegations of ethnic cleansing by the Rapid Support Forces, while tensions in the Middle East remain elevated as Iran exchanged fresh accusations with the United States, issued warnings over maritime navigation in the Strait of Hormuz, and hostilities involving Israel continued in Lebanon.</w:t>
      </w:r>
    </w:p>
    <w:p w14:paraId="6172CB55" w14:textId="77777777" w:rsidR="00F80989" w:rsidRPr="0021619C" w:rsidRDefault="00F80989" w:rsidP="00EC1E92">
      <w:pPr>
        <w:ind w:left="0" w:right="464"/>
        <w:rPr>
          <w:rFonts w:asciiTheme="minorHAnsi" w:hAnsiTheme="minorHAnsi" w:cstheme="minorHAnsi"/>
        </w:rPr>
      </w:pPr>
    </w:p>
    <w:p w14:paraId="2F2E3377" w14:textId="0BEF769D" w:rsidR="00F80989" w:rsidRPr="0021619C" w:rsidRDefault="00F80989" w:rsidP="00EC1E92">
      <w:pPr>
        <w:ind w:left="0" w:right="464"/>
        <w:rPr>
          <w:rFonts w:asciiTheme="minorHAnsi" w:hAnsiTheme="minorHAnsi" w:cstheme="minorHAnsi"/>
        </w:rPr>
      </w:pPr>
      <w:r w:rsidRPr="0021619C">
        <w:rPr>
          <w:rFonts w:asciiTheme="minorHAnsi" w:hAnsiTheme="minorHAnsi" w:cstheme="minorHAnsi"/>
        </w:rPr>
        <w:t xml:space="preserve">Public health authorities remain focused on strengthening epidemic preparedness as Uganda confirmed an isolated case of Marburg virus disease, while the Democratic Republic of the Congo continues to face the dual burden of rising malaria cases alongside the ongoing Ebola </w:t>
      </w:r>
      <w:r w:rsidRPr="0021619C">
        <w:rPr>
          <w:rFonts w:asciiTheme="minorHAnsi" w:hAnsiTheme="minorHAnsi" w:cstheme="minorHAnsi"/>
        </w:rPr>
        <w:lastRenderedPageBreak/>
        <w:t>outbreak. International efforts to improve outbreak response have also advanced, with the global search for rapid Ebola diagnostic tests narrowing to five potential manufacturers, reflecting continued investment in faster disease detection and stronger health security.</w:t>
      </w:r>
    </w:p>
    <w:p w14:paraId="339B4A90" w14:textId="77777777" w:rsidR="00F80989" w:rsidRPr="0021619C" w:rsidRDefault="00F80989" w:rsidP="00EC1E92">
      <w:pPr>
        <w:ind w:left="0" w:right="464"/>
        <w:rPr>
          <w:rFonts w:asciiTheme="minorHAnsi" w:hAnsiTheme="minorHAnsi" w:cstheme="minorHAnsi"/>
        </w:rPr>
      </w:pPr>
    </w:p>
    <w:p w14:paraId="36ACEA79" w14:textId="77777777" w:rsidR="006C0F5C" w:rsidRPr="0021619C" w:rsidRDefault="0016621D" w:rsidP="00EC1E92">
      <w:pPr>
        <w:pStyle w:val="Heading1"/>
        <w:spacing w:after="299"/>
        <w:ind w:left="0" w:right="464"/>
        <w:jc w:val="both"/>
        <w:rPr>
          <w:rFonts w:asciiTheme="minorHAnsi" w:hAnsiTheme="minorHAnsi" w:cstheme="minorHAnsi"/>
          <w:u w:val="none"/>
        </w:rPr>
      </w:pPr>
      <w:r w:rsidRPr="0021619C">
        <w:rPr>
          <w:rFonts w:asciiTheme="minorHAnsi" w:hAnsiTheme="minorHAnsi" w:cstheme="minorHAnsi"/>
          <w:u w:val="none"/>
        </w:rPr>
        <w:t>CLIMATE CHANGE AND ENVIRONMENT</w:t>
      </w:r>
      <w:r w:rsidRPr="0021619C">
        <w:rPr>
          <w:rFonts w:asciiTheme="minorHAnsi" w:hAnsiTheme="minorHAnsi" w:cstheme="minorHAnsi"/>
          <w:u w:val="none"/>
        </w:rPr>
        <w:t xml:space="preserve"> </w:t>
      </w:r>
    </w:p>
    <w:p w14:paraId="540DBBF9" w14:textId="2309DDCB" w:rsidR="00F80989" w:rsidRPr="004C03AE" w:rsidRDefault="00F80989" w:rsidP="00EC1E92">
      <w:pPr>
        <w:spacing w:after="16" w:line="259" w:lineRule="auto"/>
        <w:ind w:left="0" w:right="464" w:firstLine="0"/>
        <w:rPr>
          <w:rFonts w:asciiTheme="minorHAnsi" w:hAnsiTheme="minorHAnsi" w:cstheme="minorHAnsi"/>
          <w:color w:val="EE0000"/>
        </w:rPr>
      </w:pPr>
      <w:r w:rsidRPr="0021619C">
        <w:rPr>
          <w:rFonts w:asciiTheme="minorHAnsi" w:hAnsiTheme="minorHAnsi" w:cstheme="minorHAnsi"/>
          <w:color w:val="EE0000"/>
        </w:rPr>
        <w:t>GLOBAL TEMPERATURES REACH EXCEPTIONAL HIGHS AS EUROPE AND AFRICA EXPERIENCE EXTREME HEAT</w:t>
      </w:r>
    </w:p>
    <w:p w14:paraId="2DF12117" w14:textId="77777777" w:rsidR="00F80989" w:rsidRPr="0021619C" w:rsidRDefault="00F80989"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t>Global climate monitoring showed this week that temperatures remain significantly above seasonal averages, with Africa recording the world's largest temperature anomaly at approximately 2.3°C above normal, while Europe continues to experience the aftermath of its most intense June heatwave on record. The prolonged heat has contributed to excess deaths, strained power systems, increased wildfire activity, and reduced agricultural productivity across several European countries. Climate scientists attribute the persistence and intensity of these conditions to human-induced climate change, warning that such extremes are becoming increasingly frequent.</w:t>
      </w:r>
    </w:p>
    <w:p w14:paraId="168F3CD6" w14:textId="77777777" w:rsidR="00F80989" w:rsidRPr="0021619C" w:rsidRDefault="00F80989" w:rsidP="00EC1E92">
      <w:pPr>
        <w:spacing w:after="16" w:line="259" w:lineRule="auto"/>
        <w:ind w:left="0" w:right="464" w:firstLine="0"/>
        <w:rPr>
          <w:rFonts w:asciiTheme="minorHAnsi" w:hAnsiTheme="minorHAnsi" w:cstheme="minorHAnsi"/>
        </w:rPr>
      </w:pPr>
    </w:p>
    <w:p w14:paraId="101D8A2E" w14:textId="77777777" w:rsidR="00F80989" w:rsidRPr="0021619C" w:rsidRDefault="00F80989"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t>The early warning implication is that persistent global heat anomalies could trigger cascading impacts beyond public health, including energy shortages, water scarcity, crop failures, and increased wildfire risks. For Africa, sustained above-normal temperatures threaten already vulnerable agricultural systems and could worsen food insecurity, particularly in climate-sensitive regions such as the Sahel. Governments should strengthen heat action plans, climate adaptation measures, and early warning systems to reduce socio-economic losses.</w:t>
      </w:r>
    </w:p>
    <w:p w14:paraId="442F081F" w14:textId="2160DE6C" w:rsidR="00F80989" w:rsidRPr="0021619C" w:rsidRDefault="00F80989" w:rsidP="00EC1E92">
      <w:pPr>
        <w:spacing w:after="16" w:line="259" w:lineRule="auto"/>
        <w:ind w:left="0" w:right="464" w:firstLine="0"/>
        <w:rPr>
          <w:rFonts w:asciiTheme="minorHAnsi" w:hAnsiTheme="minorHAnsi" w:cstheme="minorHAnsi"/>
        </w:rPr>
      </w:pPr>
    </w:p>
    <w:p w14:paraId="5B575EA2" w14:textId="77777777" w:rsidR="00F80989" w:rsidRPr="0021619C" w:rsidRDefault="00F80989" w:rsidP="00EC1E92">
      <w:pPr>
        <w:spacing w:after="16" w:line="259" w:lineRule="auto"/>
        <w:ind w:left="0" w:right="464" w:firstLine="0"/>
        <w:rPr>
          <w:rFonts w:asciiTheme="minorHAnsi" w:hAnsiTheme="minorHAnsi" w:cstheme="minorHAnsi"/>
        </w:rPr>
      </w:pPr>
    </w:p>
    <w:p w14:paraId="55E3F4A4" w14:textId="4FDE6D09" w:rsidR="00F80989" w:rsidRPr="004C03AE" w:rsidRDefault="00F80989" w:rsidP="00EC1E92">
      <w:pPr>
        <w:spacing w:after="16" w:line="259" w:lineRule="auto"/>
        <w:ind w:left="0" w:right="464" w:firstLine="0"/>
        <w:rPr>
          <w:rFonts w:asciiTheme="minorHAnsi" w:hAnsiTheme="minorHAnsi" w:cstheme="minorHAnsi"/>
          <w:color w:val="EE0000"/>
        </w:rPr>
      </w:pPr>
      <w:r w:rsidRPr="0021619C">
        <w:rPr>
          <w:rFonts w:asciiTheme="minorHAnsi" w:hAnsiTheme="minorHAnsi" w:cstheme="minorHAnsi"/>
          <w:color w:val="EE0000"/>
        </w:rPr>
        <w:t>HUMANITARIAN CONDITIONS CONTINUE TO DETERIORATE ACROSS THE SAHEL AMID CLIMATE AND CONFLICT PRESSURES</w:t>
      </w:r>
    </w:p>
    <w:p w14:paraId="252D2833" w14:textId="77777777" w:rsidR="00F80989" w:rsidRPr="0021619C" w:rsidRDefault="00F80989"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t>Humanitarian agencies continue to report worsening conditions across the Sahel as the rainy season coincides with ongoing conflict, displacement, and food insecurity. More than 24 million people require humanitarian assistance across Burkina Faso, Mali, Niger, Chad, and northern Nigeria, with aid operations increasingly constrained by insecurity and funding shortfalls. While seasonal rains may improve agricultural production in some locations, they are also expected to increase localized flooding and restrict humanitarian access to vulnerable communities, further compounding existing crises.</w:t>
      </w:r>
    </w:p>
    <w:p w14:paraId="506BE03A" w14:textId="77777777" w:rsidR="00F80989" w:rsidRPr="0021619C" w:rsidRDefault="00F80989" w:rsidP="00EC1E92">
      <w:pPr>
        <w:spacing w:after="16" w:line="259" w:lineRule="auto"/>
        <w:ind w:left="0" w:right="464" w:firstLine="0"/>
        <w:rPr>
          <w:rFonts w:asciiTheme="minorHAnsi" w:hAnsiTheme="minorHAnsi" w:cstheme="minorHAnsi"/>
        </w:rPr>
      </w:pPr>
    </w:p>
    <w:p w14:paraId="5C091C9F" w14:textId="4A34C634" w:rsidR="00F80989" w:rsidRPr="0021619C" w:rsidRDefault="00F80989"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t>The early warning implication is that the convergence of climate shocks, insecurity, and limited humanitarian financing could significantly heighten instability across the Sahel over the coming months. Flooding, disease outbreaks, displacement, and intensified competition over natural resources may further undermine fragile communities. Without sustained international support and strengthened resilience measures, humanitarian needs are likely to outpace response capacity, increasing the risk of prolonged regional instability.</w:t>
      </w:r>
    </w:p>
    <w:p w14:paraId="5F4BDB95" w14:textId="77777777" w:rsidR="004C03AE" w:rsidRDefault="004C03AE" w:rsidP="00EC1E92">
      <w:pPr>
        <w:spacing w:after="16" w:line="259" w:lineRule="auto"/>
        <w:ind w:left="0" w:right="464" w:firstLine="0"/>
        <w:rPr>
          <w:rFonts w:asciiTheme="minorHAnsi" w:hAnsiTheme="minorHAnsi" w:cstheme="minorHAnsi"/>
          <w:color w:val="EE0000"/>
        </w:rPr>
      </w:pPr>
    </w:p>
    <w:p w14:paraId="67586E1A" w14:textId="77777777" w:rsidR="004C03AE" w:rsidRDefault="004C03AE" w:rsidP="00EC1E92">
      <w:pPr>
        <w:spacing w:after="16" w:line="259" w:lineRule="auto"/>
        <w:ind w:left="0" w:right="464" w:firstLine="0"/>
        <w:rPr>
          <w:rFonts w:asciiTheme="minorHAnsi" w:hAnsiTheme="minorHAnsi" w:cstheme="minorHAnsi"/>
          <w:color w:val="EE0000"/>
        </w:rPr>
      </w:pPr>
    </w:p>
    <w:p w14:paraId="4A1FF8CE" w14:textId="7C33B94B" w:rsidR="00F80989" w:rsidRPr="0021619C" w:rsidRDefault="00F80989" w:rsidP="00EC1E92">
      <w:pPr>
        <w:spacing w:after="16" w:line="259" w:lineRule="auto"/>
        <w:ind w:left="0" w:right="464" w:firstLine="0"/>
        <w:rPr>
          <w:rFonts w:asciiTheme="minorHAnsi" w:hAnsiTheme="minorHAnsi" w:cstheme="minorHAnsi"/>
          <w:color w:val="EE0000"/>
        </w:rPr>
      </w:pPr>
      <w:r w:rsidRPr="0021619C">
        <w:rPr>
          <w:rFonts w:asciiTheme="minorHAnsi" w:hAnsiTheme="minorHAnsi" w:cstheme="minorHAnsi"/>
          <w:color w:val="EE0000"/>
        </w:rPr>
        <w:lastRenderedPageBreak/>
        <w:t>FLOOD RISKS INCREASE ACROSS WEST AFRICA AS PEAK RAINY SEASON BEGINS</w:t>
      </w:r>
    </w:p>
    <w:p w14:paraId="4798E342" w14:textId="77777777" w:rsidR="00F80989" w:rsidRPr="0021619C" w:rsidRDefault="00F80989"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t>Climate monitoring agencies have warned that West Africa is entering its peak rainy season with elevated risks of flash flooding, river overflow, and infrastructure damage. Above-average rainfall is expected across several parts of the Gulf of Guinea and portions of the central Sahel, raising concerns over crop destruction, transport disruptions, and damage to homes and public infrastructure. The recent pattern of increasingly erratic rainfall reflects the growing influence of climate change on regional weather systems and complicates disaster preparedness efforts.</w:t>
      </w:r>
    </w:p>
    <w:p w14:paraId="4F532E72" w14:textId="77777777" w:rsidR="00F80989" w:rsidRPr="0021619C" w:rsidRDefault="00F80989" w:rsidP="00EC1E92">
      <w:pPr>
        <w:spacing w:after="16" w:line="259" w:lineRule="auto"/>
        <w:ind w:left="0" w:right="464" w:firstLine="0"/>
        <w:rPr>
          <w:rFonts w:asciiTheme="minorHAnsi" w:hAnsiTheme="minorHAnsi" w:cstheme="minorHAnsi"/>
        </w:rPr>
      </w:pPr>
    </w:p>
    <w:p w14:paraId="3E5D0063" w14:textId="4529B297" w:rsidR="006C0F5C" w:rsidRPr="0021619C" w:rsidRDefault="00F80989"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t>The early warning implication is that flooding could rapidly evolve into broader humanitarian emergencies, particularly in conflict-affected and food-insecure communities. Damage to farmland during the critical growing season, contamination of water sources, and increased transmission of waterborne diseases could exacerbate existing vulnerabilities. Strengthening flood forecasting, pre-positioning emergency relief supplies, and improving community preparedness remain essential to minimizing the humanitarian and economic consequences of the anticipated floods.</w:t>
      </w:r>
    </w:p>
    <w:p w14:paraId="10E4A278" w14:textId="77777777" w:rsidR="006C0F5C" w:rsidRPr="0021619C" w:rsidRDefault="0016621D" w:rsidP="00EC1E92">
      <w:pPr>
        <w:spacing w:after="14" w:line="259" w:lineRule="auto"/>
        <w:ind w:left="0" w:right="464" w:firstLine="0"/>
        <w:rPr>
          <w:rFonts w:asciiTheme="minorHAnsi" w:hAnsiTheme="minorHAnsi" w:cstheme="minorHAnsi"/>
        </w:rPr>
      </w:pPr>
      <w:r w:rsidRPr="0021619C">
        <w:rPr>
          <w:rFonts w:asciiTheme="minorHAnsi" w:hAnsiTheme="minorHAnsi" w:cstheme="minorHAnsi"/>
        </w:rPr>
        <w:t xml:space="preserve"> </w:t>
      </w:r>
    </w:p>
    <w:p w14:paraId="2E399A87" w14:textId="77777777" w:rsidR="006C0F5C" w:rsidRPr="0021619C" w:rsidRDefault="0016621D"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t xml:space="preserve"> </w:t>
      </w:r>
    </w:p>
    <w:p w14:paraId="72EA0B13" w14:textId="77777777" w:rsidR="006C0F5C" w:rsidRPr="0021619C" w:rsidRDefault="0016621D" w:rsidP="00EC1E92">
      <w:pPr>
        <w:spacing w:after="0" w:line="259" w:lineRule="auto"/>
        <w:ind w:left="0" w:right="464" w:firstLine="0"/>
        <w:rPr>
          <w:rFonts w:asciiTheme="minorHAnsi" w:hAnsiTheme="minorHAnsi" w:cstheme="minorHAnsi"/>
        </w:rPr>
      </w:pPr>
      <w:r w:rsidRPr="0021619C">
        <w:rPr>
          <w:rFonts w:asciiTheme="minorHAnsi" w:hAnsiTheme="minorHAnsi" w:cstheme="minorHAnsi"/>
        </w:rPr>
        <w:t xml:space="preserve"> </w:t>
      </w:r>
    </w:p>
    <w:p w14:paraId="17B7D689" w14:textId="77777777" w:rsidR="006C0F5C" w:rsidRPr="0021619C" w:rsidRDefault="0016621D" w:rsidP="00EC1E92">
      <w:pPr>
        <w:pStyle w:val="Heading1"/>
        <w:ind w:left="0" w:right="464"/>
        <w:jc w:val="both"/>
        <w:rPr>
          <w:rFonts w:asciiTheme="minorHAnsi" w:hAnsiTheme="minorHAnsi" w:cstheme="minorHAnsi"/>
          <w:u w:val="none"/>
        </w:rPr>
      </w:pPr>
      <w:r w:rsidRPr="0021619C">
        <w:rPr>
          <w:rFonts w:asciiTheme="minorHAnsi" w:hAnsiTheme="minorHAnsi" w:cstheme="minorHAnsi"/>
          <w:u w:val="none"/>
        </w:rPr>
        <w:t>ELECTION AND GOVERNANCE</w:t>
      </w:r>
      <w:r w:rsidRPr="0021619C">
        <w:rPr>
          <w:rFonts w:asciiTheme="minorHAnsi" w:hAnsiTheme="minorHAnsi" w:cstheme="minorHAnsi"/>
          <w:u w:val="none"/>
        </w:rPr>
        <w:t xml:space="preserve"> </w:t>
      </w:r>
    </w:p>
    <w:p w14:paraId="02ADF85A" w14:textId="77777777" w:rsidR="006C0F5C" w:rsidRPr="0021619C" w:rsidRDefault="0016621D" w:rsidP="00EC1E92">
      <w:pPr>
        <w:spacing w:after="18" w:line="259" w:lineRule="auto"/>
        <w:ind w:left="0" w:right="464" w:firstLine="0"/>
        <w:rPr>
          <w:rFonts w:asciiTheme="minorHAnsi" w:hAnsiTheme="minorHAnsi" w:cstheme="minorHAnsi"/>
        </w:rPr>
      </w:pPr>
      <w:r w:rsidRPr="0021619C">
        <w:rPr>
          <w:rFonts w:asciiTheme="minorHAnsi" w:hAnsiTheme="minorHAnsi" w:cstheme="minorHAnsi"/>
          <w:b/>
        </w:rPr>
        <w:t xml:space="preserve"> </w:t>
      </w:r>
    </w:p>
    <w:p w14:paraId="5C6D5E4C" w14:textId="2C87CEF8" w:rsidR="00E47EB2" w:rsidRPr="0021619C" w:rsidRDefault="00E47EB2" w:rsidP="00EC1E92">
      <w:pPr>
        <w:spacing w:after="18" w:line="259" w:lineRule="auto"/>
        <w:ind w:left="0" w:right="464" w:firstLine="0"/>
        <w:rPr>
          <w:rFonts w:asciiTheme="minorHAnsi" w:hAnsiTheme="minorHAnsi" w:cstheme="minorHAnsi"/>
          <w:color w:val="EE0000"/>
        </w:rPr>
      </w:pPr>
      <w:r w:rsidRPr="0021619C">
        <w:rPr>
          <w:rFonts w:asciiTheme="minorHAnsi" w:hAnsiTheme="minorHAnsi" w:cstheme="minorHAnsi"/>
          <w:color w:val="EE0000"/>
        </w:rPr>
        <w:t>GHANA, SOUTH AFRICA DISAGREE OVER CIRCUMSTANCES SURROUNDING GHANAIAN MIGRANT'S DEATH</w:t>
      </w:r>
    </w:p>
    <w:p w14:paraId="6AC77DE5" w14:textId="4684BF06" w:rsidR="00E47EB2" w:rsidRDefault="00E47EB2" w:rsidP="00EC1E92">
      <w:pPr>
        <w:spacing w:after="18" w:line="259" w:lineRule="auto"/>
        <w:ind w:left="0" w:right="464" w:firstLine="0"/>
        <w:rPr>
          <w:rFonts w:asciiTheme="minorHAnsi" w:hAnsiTheme="minorHAnsi" w:cstheme="minorHAnsi"/>
        </w:rPr>
      </w:pPr>
      <w:r w:rsidRPr="0021619C">
        <w:rPr>
          <w:rFonts w:asciiTheme="minorHAnsi" w:hAnsiTheme="minorHAnsi" w:cstheme="minorHAnsi"/>
        </w:rPr>
        <w:t>A diplomatic disagreement has emerged between Ghana and South Africa following the death of a Ghanaian migrant in Cape Town. Ghana stated that the victim was killed during anti-immigrant protests and described the incident as a xenophobic attack, calling for justice and a thorough investigation. South Africa, however, rejected this account, maintaining that police investigations indicate the killing occurred before the protests and was linked to criminal activity rather than xenophobic violence. Although both countries support a full investigation, the conflicting narratives have created diplomatic tension and renewed concerns over the safety of African migrants in South Africa.</w:t>
      </w:r>
    </w:p>
    <w:p w14:paraId="6DA13260" w14:textId="77777777" w:rsidR="004C03AE" w:rsidRPr="0021619C" w:rsidRDefault="004C03AE" w:rsidP="00EC1E92">
      <w:pPr>
        <w:spacing w:after="18" w:line="259" w:lineRule="auto"/>
        <w:ind w:left="0" w:right="464" w:firstLine="0"/>
        <w:rPr>
          <w:rFonts w:asciiTheme="minorHAnsi" w:hAnsiTheme="minorHAnsi" w:cstheme="minorHAnsi"/>
        </w:rPr>
      </w:pPr>
    </w:p>
    <w:p w14:paraId="0235B6CD" w14:textId="77777777" w:rsidR="00E47EB2" w:rsidRPr="0021619C" w:rsidRDefault="00E47EB2" w:rsidP="00EC1E92">
      <w:pPr>
        <w:spacing w:after="18" w:line="259" w:lineRule="auto"/>
        <w:ind w:left="0" w:right="464" w:firstLine="0"/>
        <w:rPr>
          <w:rFonts w:asciiTheme="minorHAnsi" w:hAnsiTheme="minorHAnsi" w:cstheme="minorHAnsi"/>
        </w:rPr>
      </w:pPr>
      <w:r w:rsidRPr="0021619C">
        <w:rPr>
          <w:rFonts w:asciiTheme="minorHAnsi" w:hAnsiTheme="minorHAnsi" w:cstheme="minorHAnsi"/>
        </w:rPr>
        <w:t>The early warning implications of the disagreement between Ghana and South Africa over the circumstances surrounding the Ghanaian migrant's death include the potential escalation of diplomatic tensions, increased anti-migrant sentiments, and the spread of misinformation that could trigger further violence against foreign nationals. Without transparent investigations, effective public communication, and strengthened regional cooperation, the incident may undermine trust between both countries and heighten insecurity for migrant communities in South Africa.</w:t>
      </w:r>
    </w:p>
    <w:p w14:paraId="784722F4" w14:textId="77777777" w:rsidR="004C03AE" w:rsidRDefault="004C03AE" w:rsidP="00EC1E92">
      <w:pPr>
        <w:spacing w:after="18" w:line="259" w:lineRule="auto"/>
        <w:ind w:left="0" w:right="464" w:firstLine="0"/>
        <w:rPr>
          <w:rFonts w:asciiTheme="minorHAnsi" w:hAnsiTheme="minorHAnsi" w:cstheme="minorHAnsi"/>
          <w:color w:val="EE0000"/>
        </w:rPr>
      </w:pPr>
    </w:p>
    <w:p w14:paraId="6BCBE4BB" w14:textId="77777777" w:rsidR="004C03AE" w:rsidRDefault="004C03AE" w:rsidP="00EC1E92">
      <w:pPr>
        <w:spacing w:after="18" w:line="259" w:lineRule="auto"/>
        <w:ind w:left="0" w:right="464" w:firstLine="0"/>
        <w:rPr>
          <w:rFonts w:asciiTheme="minorHAnsi" w:hAnsiTheme="minorHAnsi" w:cstheme="minorHAnsi"/>
          <w:color w:val="EE0000"/>
        </w:rPr>
      </w:pPr>
    </w:p>
    <w:p w14:paraId="080F3EBD" w14:textId="7D2917ED" w:rsidR="00E47EB2" w:rsidRPr="0021619C" w:rsidRDefault="00E47EB2" w:rsidP="00EC1E92">
      <w:pPr>
        <w:spacing w:after="18" w:line="259" w:lineRule="auto"/>
        <w:ind w:left="0" w:right="464" w:firstLine="0"/>
        <w:rPr>
          <w:rFonts w:asciiTheme="minorHAnsi" w:hAnsiTheme="minorHAnsi" w:cstheme="minorHAnsi"/>
          <w:color w:val="EE0000"/>
        </w:rPr>
      </w:pPr>
      <w:r w:rsidRPr="0021619C">
        <w:rPr>
          <w:rFonts w:asciiTheme="minorHAnsi" w:hAnsiTheme="minorHAnsi" w:cstheme="minorHAnsi"/>
          <w:color w:val="EE0000"/>
        </w:rPr>
        <w:t>ALGERIA HOLDS PARLIAMENTARY ELECTIONS</w:t>
      </w:r>
    </w:p>
    <w:p w14:paraId="4BE684F1" w14:textId="77777777" w:rsidR="00E47EB2" w:rsidRPr="0021619C" w:rsidRDefault="00E47EB2" w:rsidP="00EC1E92">
      <w:pPr>
        <w:spacing w:after="18" w:line="259" w:lineRule="auto"/>
        <w:ind w:left="0" w:right="464" w:firstLine="0"/>
        <w:rPr>
          <w:rFonts w:asciiTheme="minorHAnsi" w:hAnsiTheme="minorHAnsi" w:cstheme="minorHAnsi"/>
        </w:rPr>
      </w:pPr>
      <w:r w:rsidRPr="0021619C">
        <w:rPr>
          <w:rFonts w:asciiTheme="minorHAnsi" w:hAnsiTheme="minorHAnsi" w:cstheme="minorHAnsi"/>
        </w:rPr>
        <w:t xml:space="preserve">Algeria has conducted parliamentary elections as part of its constitutional and democratic process aimed at renewing the country's legislative body. The elections were held under the </w:t>
      </w:r>
      <w:r w:rsidRPr="0021619C">
        <w:rPr>
          <w:rFonts w:asciiTheme="minorHAnsi" w:hAnsiTheme="minorHAnsi" w:cstheme="minorHAnsi"/>
        </w:rPr>
        <w:lastRenderedPageBreak/>
        <w:t>supervision of the national electoral authority, with political parties and independent candidates competing for seats in parliament. Authorities described the polls as peaceful and orderly, while voter turnout and public confidence in the electoral process remained key issues, reflecting ongoing concerns over political participation and governance reforms.</w:t>
      </w:r>
    </w:p>
    <w:p w14:paraId="4D6185FF" w14:textId="6586F8CD" w:rsidR="006C0F5C" w:rsidRPr="0021619C" w:rsidRDefault="00E47EB2" w:rsidP="00EC1E92">
      <w:pPr>
        <w:spacing w:after="18" w:line="259" w:lineRule="auto"/>
        <w:ind w:left="0" w:right="464" w:firstLine="0"/>
        <w:rPr>
          <w:rFonts w:asciiTheme="minorHAnsi" w:hAnsiTheme="minorHAnsi" w:cstheme="minorHAnsi"/>
        </w:rPr>
      </w:pPr>
      <w:r w:rsidRPr="0021619C">
        <w:rPr>
          <w:rFonts w:asciiTheme="minorHAnsi" w:hAnsiTheme="minorHAnsi" w:cstheme="minorHAnsi"/>
        </w:rPr>
        <w:t>The early warning implications of Algeria's parliamentary elections include the potential for post-election political tensions, public dissatisfaction over voter turnout or electoral credibility, and possible protests if segments of the population perceive the process as lacking transparency or inclusiveness. Sustained political dialogue, transparent election management, and responsive governance will be essential to maintaining stability and preventing political grievances from escalating into broader unrest.</w:t>
      </w:r>
    </w:p>
    <w:p w14:paraId="315E5A95" w14:textId="77777777" w:rsidR="006C0F5C" w:rsidRPr="0021619C" w:rsidRDefault="0016621D" w:rsidP="00EC1E92">
      <w:pPr>
        <w:spacing w:after="0" w:line="259" w:lineRule="auto"/>
        <w:ind w:left="0" w:right="464" w:firstLine="0"/>
        <w:rPr>
          <w:rFonts w:asciiTheme="minorHAnsi" w:hAnsiTheme="minorHAnsi" w:cstheme="minorHAnsi"/>
        </w:rPr>
      </w:pPr>
      <w:r w:rsidRPr="0021619C">
        <w:rPr>
          <w:rFonts w:asciiTheme="minorHAnsi" w:eastAsia="Times New Roman" w:hAnsiTheme="minorHAnsi" w:cstheme="minorHAnsi"/>
        </w:rPr>
        <w:t xml:space="preserve"> </w:t>
      </w:r>
    </w:p>
    <w:p w14:paraId="48C83B5D" w14:textId="77777777" w:rsidR="0021619C" w:rsidRDefault="0021619C" w:rsidP="00EC1E92">
      <w:pPr>
        <w:pStyle w:val="Heading1"/>
        <w:ind w:left="0" w:right="464"/>
        <w:jc w:val="both"/>
        <w:rPr>
          <w:rFonts w:asciiTheme="minorHAnsi" w:hAnsiTheme="minorHAnsi" w:cstheme="minorHAnsi"/>
          <w:u w:val="none"/>
        </w:rPr>
      </w:pPr>
    </w:p>
    <w:p w14:paraId="0BC5E2E5" w14:textId="6F8999D8" w:rsidR="006C0F5C" w:rsidRPr="0021619C" w:rsidRDefault="0016621D" w:rsidP="00EC1E92">
      <w:pPr>
        <w:pStyle w:val="Heading1"/>
        <w:ind w:left="0" w:right="464"/>
        <w:jc w:val="both"/>
        <w:rPr>
          <w:rFonts w:asciiTheme="minorHAnsi" w:hAnsiTheme="minorHAnsi" w:cstheme="minorHAnsi"/>
          <w:u w:val="none"/>
        </w:rPr>
      </w:pPr>
      <w:r w:rsidRPr="0021619C">
        <w:rPr>
          <w:rFonts w:asciiTheme="minorHAnsi" w:hAnsiTheme="minorHAnsi" w:cstheme="minorHAnsi"/>
          <w:u w:val="none"/>
        </w:rPr>
        <w:t>SECURITY</w:t>
      </w:r>
      <w:r w:rsidRPr="0021619C">
        <w:rPr>
          <w:rFonts w:asciiTheme="minorHAnsi" w:hAnsiTheme="minorHAnsi" w:cstheme="minorHAnsi"/>
          <w:u w:val="none"/>
        </w:rPr>
        <w:t xml:space="preserve"> </w:t>
      </w:r>
    </w:p>
    <w:p w14:paraId="419E19B9" w14:textId="77777777" w:rsidR="006C0F5C" w:rsidRPr="0021619C" w:rsidRDefault="0016621D" w:rsidP="00EC1E92">
      <w:pPr>
        <w:spacing w:after="18" w:line="259" w:lineRule="auto"/>
        <w:ind w:left="0" w:right="464" w:firstLine="0"/>
        <w:rPr>
          <w:rFonts w:asciiTheme="minorHAnsi" w:hAnsiTheme="minorHAnsi" w:cstheme="minorHAnsi"/>
        </w:rPr>
      </w:pPr>
      <w:r w:rsidRPr="0021619C">
        <w:rPr>
          <w:rFonts w:asciiTheme="minorHAnsi" w:hAnsiTheme="minorHAnsi" w:cstheme="minorHAnsi"/>
          <w:b/>
        </w:rPr>
        <w:t xml:space="preserve"> </w:t>
      </w:r>
    </w:p>
    <w:p w14:paraId="330CF84E" w14:textId="54FCB142" w:rsidR="00E47EB2" w:rsidRPr="004C03AE" w:rsidRDefault="00E47EB2" w:rsidP="00EC1E92">
      <w:pPr>
        <w:spacing w:after="18" w:line="259" w:lineRule="auto"/>
        <w:ind w:left="0" w:right="464" w:firstLine="0"/>
        <w:rPr>
          <w:rFonts w:asciiTheme="minorHAnsi" w:hAnsiTheme="minorHAnsi" w:cstheme="minorHAnsi"/>
          <w:color w:val="EE0000"/>
        </w:rPr>
      </w:pPr>
      <w:r w:rsidRPr="0021619C">
        <w:rPr>
          <w:rFonts w:asciiTheme="minorHAnsi" w:hAnsiTheme="minorHAnsi" w:cstheme="minorHAnsi"/>
          <w:color w:val="EE0000"/>
        </w:rPr>
        <w:t>US WITHDRAWS TROOPS FROM NIGERIA AFTER COUNTERTERRORISM OPERATION</w:t>
      </w:r>
    </w:p>
    <w:p w14:paraId="139E9C7C" w14:textId="7D454679" w:rsidR="00E47EB2" w:rsidRPr="0021619C" w:rsidRDefault="00E47EB2" w:rsidP="00EC1E92">
      <w:pPr>
        <w:spacing w:after="18" w:line="259" w:lineRule="auto"/>
        <w:ind w:left="0" w:right="464" w:firstLine="0"/>
        <w:rPr>
          <w:rFonts w:asciiTheme="minorHAnsi" w:hAnsiTheme="minorHAnsi" w:cstheme="minorHAnsi"/>
        </w:rPr>
      </w:pPr>
      <w:r w:rsidRPr="0021619C">
        <w:rPr>
          <w:rFonts w:asciiTheme="minorHAnsi" w:hAnsiTheme="minorHAnsi" w:cstheme="minorHAnsi"/>
        </w:rPr>
        <w:t>The United States has withdrawn most of its 200 military personnel from Nigeria following the completion of a joint counterterrorism mission in the Lake Chad Basin. Despite the drawdown, intelligence sharing and security cooperation with Nigeria will continue, reflecting a shift from direct military presence to intelligence-led operations. US officials credited the partnership with major successes, including the killing of ISIS deputy leader Abu-Bilal Al-Minuki and the disruption of extremist networks. The US also emphasized expanding regional intelligence collaboration to combat terrorism, drug trafficking, and other transnational crimes while strengthening African partners' capacity to manage security threats independently.</w:t>
      </w:r>
    </w:p>
    <w:p w14:paraId="46E5F3D9" w14:textId="77777777" w:rsidR="00E47EB2" w:rsidRPr="0021619C" w:rsidRDefault="00E47EB2" w:rsidP="00EC1E92">
      <w:pPr>
        <w:spacing w:after="18" w:line="259" w:lineRule="auto"/>
        <w:ind w:left="0" w:right="464" w:firstLine="0"/>
        <w:rPr>
          <w:rFonts w:asciiTheme="minorHAnsi" w:hAnsiTheme="minorHAnsi" w:cstheme="minorHAnsi"/>
        </w:rPr>
      </w:pPr>
    </w:p>
    <w:p w14:paraId="7EC8AB83" w14:textId="77777777" w:rsidR="00E47EB2" w:rsidRPr="0021619C" w:rsidRDefault="00E47EB2" w:rsidP="00EC1E92">
      <w:pPr>
        <w:spacing w:after="18" w:line="259" w:lineRule="auto"/>
        <w:ind w:left="0" w:right="464" w:firstLine="0"/>
        <w:rPr>
          <w:rFonts w:asciiTheme="minorHAnsi" w:hAnsiTheme="minorHAnsi" w:cstheme="minorHAnsi"/>
        </w:rPr>
      </w:pPr>
      <w:r w:rsidRPr="0021619C">
        <w:rPr>
          <w:rFonts w:asciiTheme="minorHAnsi" w:hAnsiTheme="minorHAnsi" w:cstheme="minorHAnsi"/>
        </w:rPr>
        <w:t>The troop withdrawal increases reliance on Nigeria's security forces and intelligence capabilities, making sustained intelligence sharing critical. Any decline in intelligence cooperation or operational capacity could create opportunities for ISIS and other extremist groups to regroup, intensify recruitment, and exploit security gaps in the Lake Chad Basin and the wider West African region.</w:t>
      </w:r>
    </w:p>
    <w:p w14:paraId="6E74E186" w14:textId="77777777" w:rsidR="0021619C" w:rsidRDefault="0021619C" w:rsidP="00EC1E92">
      <w:pPr>
        <w:spacing w:after="18" w:line="259" w:lineRule="auto"/>
        <w:ind w:left="0" w:right="464" w:firstLine="0"/>
        <w:rPr>
          <w:rFonts w:asciiTheme="minorHAnsi" w:hAnsiTheme="minorHAnsi" w:cstheme="minorHAnsi"/>
          <w:color w:val="EE0000"/>
        </w:rPr>
      </w:pPr>
    </w:p>
    <w:p w14:paraId="3F4C5C9C" w14:textId="77777777" w:rsidR="0021619C" w:rsidRDefault="0021619C" w:rsidP="00EC1E92">
      <w:pPr>
        <w:spacing w:after="18" w:line="259" w:lineRule="auto"/>
        <w:ind w:left="0" w:right="464" w:firstLine="0"/>
        <w:rPr>
          <w:rFonts w:asciiTheme="minorHAnsi" w:hAnsiTheme="minorHAnsi" w:cstheme="minorHAnsi"/>
          <w:color w:val="EE0000"/>
        </w:rPr>
      </w:pPr>
    </w:p>
    <w:p w14:paraId="5B1E71D5" w14:textId="0812D186" w:rsidR="00E47EB2" w:rsidRPr="0021619C" w:rsidRDefault="00E47EB2" w:rsidP="00EC1E92">
      <w:pPr>
        <w:spacing w:after="18" w:line="259" w:lineRule="auto"/>
        <w:ind w:left="0" w:right="464" w:firstLine="0"/>
        <w:rPr>
          <w:rFonts w:asciiTheme="minorHAnsi" w:hAnsiTheme="minorHAnsi" w:cstheme="minorHAnsi"/>
          <w:color w:val="EE0000"/>
        </w:rPr>
      </w:pPr>
      <w:r w:rsidRPr="0021619C">
        <w:rPr>
          <w:rFonts w:asciiTheme="minorHAnsi" w:hAnsiTheme="minorHAnsi" w:cstheme="minorHAnsi"/>
          <w:color w:val="EE0000"/>
        </w:rPr>
        <w:t xml:space="preserve">SUDAN'S </w:t>
      </w:r>
      <w:proofErr w:type="spellStart"/>
      <w:r w:rsidRPr="0021619C">
        <w:rPr>
          <w:rFonts w:asciiTheme="minorHAnsi" w:hAnsiTheme="minorHAnsi" w:cstheme="minorHAnsi"/>
          <w:color w:val="EE0000"/>
        </w:rPr>
        <w:t>RSF</w:t>
      </w:r>
      <w:proofErr w:type="spellEnd"/>
      <w:r w:rsidRPr="0021619C">
        <w:rPr>
          <w:rFonts w:asciiTheme="minorHAnsi" w:hAnsiTheme="minorHAnsi" w:cstheme="minorHAnsi"/>
          <w:color w:val="EE0000"/>
        </w:rPr>
        <w:t xml:space="preserve"> COMMITTED ETHNIC CLEANSING, AMNESTY REPORT ALLEGES</w:t>
      </w:r>
    </w:p>
    <w:p w14:paraId="3A01D24B" w14:textId="77777777" w:rsidR="00E47EB2" w:rsidRPr="0021619C" w:rsidRDefault="00E47EB2" w:rsidP="00EC1E92">
      <w:pPr>
        <w:spacing w:after="18" w:line="259" w:lineRule="auto"/>
        <w:ind w:left="0" w:right="464" w:firstLine="0"/>
        <w:rPr>
          <w:rFonts w:asciiTheme="minorHAnsi" w:hAnsiTheme="minorHAnsi" w:cstheme="minorHAnsi"/>
        </w:rPr>
      </w:pPr>
      <w:r w:rsidRPr="0021619C">
        <w:rPr>
          <w:rFonts w:asciiTheme="minorHAnsi" w:hAnsiTheme="minorHAnsi" w:cstheme="minorHAnsi"/>
        </w:rPr>
        <w:t>Amnesty International alleges that the Rapid Support Forces committed crimes against humanity, ethnic cleansing, and possible genocide during its 2024–2025 campaign to seize El-Fasher. Based on interviews with 247 victims and witnesses, the report documents systematic attacks on Zaghawa communities, including killings, abductions, forced recruitment, rape, torture, and executions. The RSF allegedly destroyed homes to prevent displaced populations from returning, while commanders failed to prevent or punish abuses. Amnesty called for an immediate ceasefire and international civilian protection amid fears of a similar offensive against El-Obeid.</w:t>
      </w:r>
    </w:p>
    <w:p w14:paraId="72ED5FE2" w14:textId="77777777" w:rsidR="00E47EB2" w:rsidRPr="0021619C" w:rsidRDefault="00E47EB2" w:rsidP="00EC1E92">
      <w:pPr>
        <w:spacing w:after="18" w:line="259" w:lineRule="auto"/>
        <w:ind w:left="0" w:right="464" w:firstLine="0"/>
        <w:rPr>
          <w:rFonts w:asciiTheme="minorHAnsi" w:hAnsiTheme="minorHAnsi" w:cstheme="minorHAnsi"/>
        </w:rPr>
      </w:pPr>
    </w:p>
    <w:p w14:paraId="17845CBC" w14:textId="540844E9" w:rsidR="00E47EB2" w:rsidRPr="0021619C" w:rsidRDefault="00E47EB2" w:rsidP="00EC1E92">
      <w:pPr>
        <w:spacing w:after="18" w:line="259" w:lineRule="auto"/>
        <w:ind w:left="0" w:right="464" w:firstLine="0"/>
        <w:rPr>
          <w:rFonts w:asciiTheme="minorHAnsi" w:hAnsiTheme="minorHAnsi" w:cstheme="minorHAnsi"/>
        </w:rPr>
      </w:pPr>
      <w:r w:rsidRPr="0021619C">
        <w:rPr>
          <w:rFonts w:asciiTheme="minorHAnsi" w:hAnsiTheme="minorHAnsi" w:cstheme="minorHAnsi"/>
        </w:rPr>
        <w:t xml:space="preserve">The allegations indicate an elevated risk of renewed mass atrocities, forced displacement, and ethnically targeted violence in Sudan. Reports of RSF mobilization near El-Obeid, combined </w:t>
      </w:r>
      <w:r w:rsidRPr="0021619C">
        <w:rPr>
          <w:rFonts w:asciiTheme="minorHAnsi" w:hAnsiTheme="minorHAnsi" w:cstheme="minorHAnsi"/>
        </w:rPr>
        <w:lastRenderedPageBreak/>
        <w:t>with continuing impunity and the absence of effective civilian protection, suggest a high likelihood of further humanitarian deterioration, regional refugee flows, and escalating instability if preventive international action is delayed.</w:t>
      </w:r>
    </w:p>
    <w:p w14:paraId="610C0D86" w14:textId="5FE42F8F" w:rsidR="00E47EB2" w:rsidRPr="0021619C" w:rsidRDefault="00E47EB2" w:rsidP="00EC1E92">
      <w:pPr>
        <w:spacing w:after="18" w:line="259" w:lineRule="auto"/>
        <w:ind w:left="0" w:right="464" w:firstLine="0"/>
        <w:rPr>
          <w:rFonts w:asciiTheme="minorHAnsi" w:hAnsiTheme="minorHAnsi" w:cstheme="minorHAnsi"/>
        </w:rPr>
      </w:pPr>
    </w:p>
    <w:p w14:paraId="266FC98A" w14:textId="77777777" w:rsidR="00E47EB2" w:rsidRPr="0021619C" w:rsidRDefault="00E47EB2" w:rsidP="00EC1E92">
      <w:pPr>
        <w:spacing w:after="18" w:line="259" w:lineRule="auto"/>
        <w:ind w:left="0" w:right="464" w:firstLine="0"/>
        <w:rPr>
          <w:rFonts w:asciiTheme="minorHAnsi" w:hAnsiTheme="minorHAnsi" w:cstheme="minorHAnsi"/>
        </w:rPr>
      </w:pPr>
    </w:p>
    <w:p w14:paraId="18470FAA" w14:textId="5C168DFA" w:rsidR="00E47EB2" w:rsidRPr="0021619C" w:rsidRDefault="00E47EB2" w:rsidP="00EC1E92">
      <w:pPr>
        <w:spacing w:after="18" w:line="259" w:lineRule="auto"/>
        <w:ind w:left="0" w:right="464" w:firstLine="0"/>
        <w:rPr>
          <w:rFonts w:asciiTheme="minorHAnsi" w:hAnsiTheme="minorHAnsi" w:cstheme="minorHAnsi"/>
          <w:color w:val="EE0000"/>
        </w:rPr>
      </w:pPr>
      <w:r w:rsidRPr="0021619C">
        <w:rPr>
          <w:rFonts w:asciiTheme="minorHAnsi" w:hAnsiTheme="minorHAnsi" w:cstheme="minorHAnsi"/>
          <w:color w:val="EE0000"/>
        </w:rPr>
        <w:t>IRAN WAR: TEHRAN SLAMS US BEFORE HUGE FUNERAL FOR ALI KHAMENEI</w:t>
      </w:r>
    </w:p>
    <w:p w14:paraId="7930A540" w14:textId="77777777" w:rsidR="00E47EB2" w:rsidRPr="0021619C" w:rsidRDefault="00E47EB2" w:rsidP="00EC1E92">
      <w:pPr>
        <w:spacing w:after="18" w:line="259" w:lineRule="auto"/>
        <w:ind w:left="0" w:right="464" w:firstLine="0"/>
        <w:rPr>
          <w:rFonts w:asciiTheme="minorHAnsi" w:hAnsiTheme="minorHAnsi" w:cstheme="minorHAnsi"/>
        </w:rPr>
      </w:pPr>
      <w:r w:rsidRPr="0021619C">
        <w:rPr>
          <w:rFonts w:asciiTheme="minorHAnsi" w:hAnsiTheme="minorHAnsi" w:cstheme="minorHAnsi"/>
        </w:rPr>
        <w:t xml:space="preserve">Iran has accused the United States of discouraging peace in the Middle East, urging regional states to learn from the recent US-Israel conflict with Iran. Iranian authorities are preparing for the funeral of former Supreme Leader Ali Khamenei in Tehran and Mashhad, expected to attract over 20 million mourners. Meanwhile, Iran's military warned that vessels transiting the Strait of Hormuz must follow routes designated by its armed forces or face military action. At the same time, Israeli airstrikes reportedly targeted locations in southern Lebanon, including the </w:t>
      </w:r>
      <w:proofErr w:type="spellStart"/>
      <w:r w:rsidRPr="0021619C">
        <w:rPr>
          <w:rFonts w:asciiTheme="minorHAnsi" w:hAnsiTheme="minorHAnsi" w:cstheme="minorHAnsi"/>
        </w:rPr>
        <w:t>Bint</w:t>
      </w:r>
      <w:proofErr w:type="spellEnd"/>
      <w:r w:rsidRPr="0021619C">
        <w:rPr>
          <w:rFonts w:asciiTheme="minorHAnsi" w:hAnsiTheme="minorHAnsi" w:cstheme="minorHAnsi"/>
        </w:rPr>
        <w:t xml:space="preserve"> </w:t>
      </w:r>
      <w:proofErr w:type="spellStart"/>
      <w:r w:rsidRPr="0021619C">
        <w:rPr>
          <w:rFonts w:asciiTheme="minorHAnsi" w:hAnsiTheme="minorHAnsi" w:cstheme="minorHAnsi"/>
        </w:rPr>
        <w:t>Jbeil</w:t>
      </w:r>
      <w:proofErr w:type="spellEnd"/>
      <w:r w:rsidRPr="0021619C">
        <w:rPr>
          <w:rFonts w:asciiTheme="minorHAnsi" w:hAnsiTheme="minorHAnsi" w:cstheme="minorHAnsi"/>
        </w:rPr>
        <w:t xml:space="preserve"> district and a hospital in </w:t>
      </w:r>
      <w:proofErr w:type="spellStart"/>
      <w:r w:rsidRPr="0021619C">
        <w:rPr>
          <w:rFonts w:asciiTheme="minorHAnsi" w:hAnsiTheme="minorHAnsi" w:cstheme="minorHAnsi"/>
        </w:rPr>
        <w:t>Nabatieh</w:t>
      </w:r>
      <w:proofErr w:type="spellEnd"/>
      <w:r w:rsidRPr="0021619C">
        <w:rPr>
          <w:rFonts w:asciiTheme="minorHAnsi" w:hAnsiTheme="minorHAnsi" w:cstheme="minorHAnsi"/>
        </w:rPr>
        <w:t xml:space="preserve"> al-</w:t>
      </w:r>
      <w:proofErr w:type="spellStart"/>
      <w:r w:rsidRPr="0021619C">
        <w:rPr>
          <w:rFonts w:asciiTheme="minorHAnsi" w:hAnsiTheme="minorHAnsi" w:cstheme="minorHAnsi"/>
        </w:rPr>
        <w:t>Fawa</w:t>
      </w:r>
      <w:proofErr w:type="spellEnd"/>
      <w:r w:rsidRPr="0021619C">
        <w:rPr>
          <w:rFonts w:asciiTheme="minorHAnsi" w:hAnsiTheme="minorHAnsi" w:cstheme="minorHAnsi"/>
        </w:rPr>
        <w:t>, underscoring continued regional hostilities.</w:t>
      </w:r>
    </w:p>
    <w:p w14:paraId="5A4086CD" w14:textId="77777777" w:rsidR="00E47EB2" w:rsidRPr="0021619C" w:rsidRDefault="00E47EB2" w:rsidP="00EC1E92">
      <w:pPr>
        <w:spacing w:after="18" w:line="259" w:lineRule="auto"/>
        <w:ind w:left="0" w:right="464" w:firstLine="0"/>
        <w:rPr>
          <w:rFonts w:asciiTheme="minorHAnsi" w:hAnsiTheme="minorHAnsi" w:cstheme="minorHAnsi"/>
        </w:rPr>
      </w:pPr>
    </w:p>
    <w:p w14:paraId="63DEC968" w14:textId="59CB3A1E" w:rsidR="006C0F5C" w:rsidRPr="0021619C" w:rsidRDefault="00E47EB2" w:rsidP="00EC1E92">
      <w:pPr>
        <w:spacing w:after="18" w:line="259" w:lineRule="auto"/>
        <w:ind w:left="0" w:right="464" w:firstLine="0"/>
        <w:rPr>
          <w:rFonts w:asciiTheme="minorHAnsi" w:hAnsiTheme="minorHAnsi" w:cstheme="minorHAnsi"/>
        </w:rPr>
      </w:pPr>
      <w:r w:rsidRPr="0021619C">
        <w:rPr>
          <w:rFonts w:asciiTheme="minorHAnsi" w:hAnsiTheme="minorHAnsi" w:cstheme="minorHAnsi"/>
        </w:rPr>
        <w:t>Iran's maritime warning heightens the risk of disruption to commercial shipping and energy supplies through the Strait of Hormuz, increasing the potential for naval confrontations. The mass funeral could become a focal point for heightened nationalist mobilization or retaliatory actions, while continued Israeli strikes in Lebanon raise the likelihood of wider regional escalation involving Iran-aligned groups, further destabilizing the Middle East and threatening regional security and global energy markets.</w:t>
      </w:r>
    </w:p>
    <w:p w14:paraId="74E17631" w14:textId="77777777" w:rsidR="006C0F5C" w:rsidRPr="0021619C" w:rsidRDefault="0016621D" w:rsidP="00EC1E92">
      <w:pPr>
        <w:spacing w:after="16" w:line="259" w:lineRule="auto"/>
        <w:ind w:left="0" w:right="464" w:firstLine="0"/>
        <w:rPr>
          <w:rFonts w:asciiTheme="minorHAnsi" w:hAnsiTheme="minorHAnsi" w:cstheme="minorHAnsi"/>
        </w:rPr>
      </w:pPr>
      <w:r w:rsidRPr="0021619C">
        <w:rPr>
          <w:rFonts w:asciiTheme="minorHAnsi" w:hAnsiTheme="minorHAnsi" w:cstheme="minorHAnsi"/>
          <w:color w:val="FF0000"/>
        </w:rPr>
        <w:t xml:space="preserve"> </w:t>
      </w:r>
    </w:p>
    <w:p w14:paraId="76D5E724" w14:textId="071150F5" w:rsidR="0021619C" w:rsidRDefault="0021619C" w:rsidP="004C03AE">
      <w:pPr>
        <w:ind w:left="0" w:right="464" w:firstLine="0"/>
      </w:pPr>
    </w:p>
    <w:p w14:paraId="3E5B8AAA" w14:textId="77777777" w:rsidR="0021619C" w:rsidRPr="0021619C" w:rsidRDefault="0021619C" w:rsidP="00EC1E92">
      <w:pPr>
        <w:ind w:left="0" w:right="464"/>
      </w:pPr>
    </w:p>
    <w:p w14:paraId="088026B9" w14:textId="0CDA42CA" w:rsidR="006C0F5C" w:rsidRPr="0021619C" w:rsidRDefault="0016621D" w:rsidP="00EC1E92">
      <w:pPr>
        <w:pStyle w:val="Heading1"/>
        <w:ind w:left="0" w:right="464"/>
        <w:jc w:val="both"/>
        <w:rPr>
          <w:rFonts w:asciiTheme="minorHAnsi" w:hAnsiTheme="minorHAnsi" w:cstheme="minorHAnsi"/>
          <w:u w:val="none"/>
        </w:rPr>
      </w:pPr>
      <w:r w:rsidRPr="0021619C">
        <w:rPr>
          <w:rFonts w:asciiTheme="minorHAnsi" w:hAnsiTheme="minorHAnsi" w:cstheme="minorHAnsi"/>
          <w:u w:val="none"/>
        </w:rPr>
        <w:t>PUBLIC HEALTH</w:t>
      </w:r>
      <w:r w:rsidRPr="0021619C">
        <w:rPr>
          <w:rFonts w:asciiTheme="minorHAnsi" w:hAnsiTheme="minorHAnsi" w:cstheme="minorHAnsi"/>
          <w:u w:val="none"/>
        </w:rPr>
        <w:t xml:space="preserve"> </w:t>
      </w:r>
    </w:p>
    <w:p w14:paraId="375A307E" w14:textId="77777777" w:rsidR="006C0F5C" w:rsidRPr="0021619C" w:rsidRDefault="0016621D" w:rsidP="00EC1E92">
      <w:pPr>
        <w:spacing w:after="18" w:line="259" w:lineRule="auto"/>
        <w:ind w:left="0" w:right="464" w:firstLine="0"/>
        <w:rPr>
          <w:rFonts w:asciiTheme="minorHAnsi" w:hAnsiTheme="minorHAnsi" w:cstheme="minorHAnsi"/>
        </w:rPr>
      </w:pPr>
      <w:r w:rsidRPr="0021619C">
        <w:rPr>
          <w:rFonts w:asciiTheme="minorHAnsi" w:hAnsiTheme="minorHAnsi" w:cstheme="minorHAnsi"/>
          <w:b/>
        </w:rPr>
        <w:t xml:space="preserve"> </w:t>
      </w:r>
    </w:p>
    <w:p w14:paraId="481B915A" w14:textId="68518875" w:rsidR="00E47EB2" w:rsidRPr="004C03AE" w:rsidRDefault="00E47EB2" w:rsidP="00EC1E92">
      <w:pPr>
        <w:spacing w:after="16" w:line="259" w:lineRule="auto"/>
        <w:ind w:left="0" w:right="464" w:firstLine="0"/>
        <w:rPr>
          <w:rFonts w:asciiTheme="minorHAnsi" w:hAnsiTheme="minorHAnsi" w:cstheme="minorHAnsi"/>
          <w:color w:val="ED7D31" w:themeColor="accent2"/>
        </w:rPr>
      </w:pPr>
      <w:r w:rsidRPr="004C03AE">
        <w:rPr>
          <w:rFonts w:asciiTheme="minorHAnsi" w:hAnsiTheme="minorHAnsi" w:cstheme="minorHAnsi"/>
          <w:color w:val="ED7D31" w:themeColor="accent2"/>
        </w:rPr>
        <w:t>UGANDA FINDS ISOLATED MARBURG VIRUS CASE, AFRICA CDC SAYS</w:t>
      </w:r>
    </w:p>
    <w:p w14:paraId="64A40AA7" w14:textId="48A3A40C" w:rsidR="00E47EB2" w:rsidRPr="0021619C" w:rsidRDefault="00E47EB2"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t>Uganda has confirmed an isolated case of Marburg virus disease (MVD), according to the Africa Centers for Disease Control and Prevention (Africa CDC). The case was detected during enhanced surveillance activities for Ebola, highlighting the country's strengthened disease monitoring systems. The confirmed patient was a 1½-year-old child from Kyegegwa District in western Uganda who later died from the infection. Health authorities immediately launched contact tracing and surveillance measures. Africa CDC reported that none of the identified contacts had developed symptoms, and there were no active Marburg cases in Uganda at the time of the announcement. Ugandan officials also stated that they were not aware of an ongoing Marburg outbreak, emphasizing that this appears to be an isolated incident rather than widespread community transmission. Marburg virus disease is a highly infectious viral hemorrhagic fever caused by a virus in the same family as Ebola. It spreads through direct contact with the blood, body fluids, or contaminated materials of infected individuals. The disease has a high case fatality rate, though early diagnosis, supportive treatment, and rapid public health interventions can improve survival.</w:t>
      </w:r>
    </w:p>
    <w:p w14:paraId="04398429" w14:textId="77777777" w:rsidR="00E47EB2" w:rsidRPr="0021619C" w:rsidRDefault="00E47EB2" w:rsidP="00EC1E92">
      <w:pPr>
        <w:spacing w:after="16" w:line="259" w:lineRule="auto"/>
        <w:ind w:left="0" w:right="464" w:firstLine="0"/>
        <w:rPr>
          <w:rFonts w:asciiTheme="minorHAnsi" w:hAnsiTheme="minorHAnsi" w:cstheme="minorHAnsi"/>
        </w:rPr>
      </w:pPr>
    </w:p>
    <w:p w14:paraId="2D8FC40E" w14:textId="77777777" w:rsidR="00E47EB2" w:rsidRPr="0021619C" w:rsidRDefault="00E47EB2"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lastRenderedPageBreak/>
        <w:t>The early warning implications of Uganda's isolated Marburg virus case include the risk of undetected transmission if surveillance and rapid response measures are not sustained. Governments should strengthen disease surveillance, improve laboratory diagnostic capacity, and ensure rapid reporting of suspected hemorrhagic fever cases. Healthcare workers require continuous training in infection prevention and control, while communities should be encouraged to report unexplained fevers, sudden deaths, or unusual bleeding promptly. Effective cross-border collaboration, adequate supplies of personal protective equipment (PPE), and sustained investment in emergency preparedness remain essential to prevent isolated cases from developing into larger outbreaks.</w:t>
      </w:r>
    </w:p>
    <w:p w14:paraId="7F611889" w14:textId="77777777" w:rsidR="00E47EB2" w:rsidRPr="0021619C" w:rsidRDefault="00E47EB2" w:rsidP="00EC1E92">
      <w:pPr>
        <w:spacing w:after="16" w:line="259" w:lineRule="auto"/>
        <w:ind w:left="0" w:right="464" w:firstLine="0"/>
        <w:rPr>
          <w:rFonts w:asciiTheme="minorHAnsi" w:hAnsiTheme="minorHAnsi" w:cstheme="minorHAnsi"/>
        </w:rPr>
      </w:pPr>
    </w:p>
    <w:p w14:paraId="4AF73C9A" w14:textId="77777777" w:rsidR="00E47EB2" w:rsidRPr="0021619C" w:rsidRDefault="00E47EB2" w:rsidP="00EC1E92">
      <w:pPr>
        <w:spacing w:after="16" w:line="259" w:lineRule="auto"/>
        <w:ind w:left="0" w:right="464" w:firstLine="0"/>
        <w:rPr>
          <w:rFonts w:asciiTheme="minorHAnsi" w:hAnsiTheme="minorHAnsi" w:cstheme="minorHAnsi"/>
        </w:rPr>
      </w:pPr>
    </w:p>
    <w:p w14:paraId="719CBF09" w14:textId="1AECEC23" w:rsidR="00E47EB2" w:rsidRPr="0021619C" w:rsidRDefault="00E47EB2" w:rsidP="00EC1E92">
      <w:pPr>
        <w:spacing w:after="16" w:line="259" w:lineRule="auto"/>
        <w:ind w:left="0" w:right="464" w:firstLine="0"/>
        <w:rPr>
          <w:rFonts w:asciiTheme="minorHAnsi" w:hAnsiTheme="minorHAnsi" w:cstheme="minorHAnsi"/>
        </w:rPr>
      </w:pPr>
      <w:r w:rsidRPr="0021619C">
        <w:rPr>
          <w:rFonts w:asciiTheme="minorHAnsi" w:hAnsiTheme="minorHAnsi" w:cstheme="minorHAnsi"/>
          <w:color w:val="EE0000"/>
        </w:rPr>
        <w:t>MALARIA GROWS IN CONGO'S OUTBREAK HOTSPOTS</w:t>
      </w:r>
    </w:p>
    <w:p w14:paraId="2559BE1F" w14:textId="77777777" w:rsidR="00E47EB2" w:rsidRPr="0021619C" w:rsidRDefault="00E47EB2"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t>Malaria cases are increasing in areas of the Democratic Republic of the Congo (DRC) affected by the ongoing Ebola outbreak, creating a dual public health challenge. The overlap of the two diseases is straining the country's fragile healthcare system and complicating response efforts. Malaria and Ebola share early symptoms such as fever, headache, and fatigue, making accurate diagnosis more difficult. Delayed diagnosis can increase the risk of Ebola transmission and worsen malaria outcomes. Fear of Ebola has also discouraged many people from seeking medical care for malaria and other illnesses. Health facilities face shortages of medicines, diagnostic supplies, and trained personnel. Government authorities and humanitarian partners are strengthening surveillance, laboratory testing, and community awareness while distributing mosquito nets and malaria treatment. Experts emphasize the need for integrated management of both diseases to reduce preventable deaths. Protecting routine healthcare services during outbreaks remains a critical priority.</w:t>
      </w:r>
    </w:p>
    <w:p w14:paraId="5EC5D657" w14:textId="77777777" w:rsidR="00E47EB2" w:rsidRPr="0021619C" w:rsidRDefault="00E47EB2" w:rsidP="00EC1E92">
      <w:pPr>
        <w:spacing w:after="16" w:line="259" w:lineRule="auto"/>
        <w:ind w:left="0" w:right="464" w:firstLine="0"/>
        <w:rPr>
          <w:rFonts w:asciiTheme="minorHAnsi" w:hAnsiTheme="minorHAnsi" w:cstheme="minorHAnsi"/>
        </w:rPr>
      </w:pPr>
    </w:p>
    <w:p w14:paraId="66BCC050" w14:textId="77777777" w:rsidR="00E47EB2" w:rsidRPr="0021619C" w:rsidRDefault="00E47EB2"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t>The early warning implications of the rise in malaria cases in the Democratic Republic of the Congo's Ebola-affected areas include the risk of overwhelming fragile health systems and delaying the detection and treatment of both diseases. Governments should strengthen disease surveillance, laboratory testing, and rapid response mechanisms to distinguish malaria from Ebola and prevent delayed treatment. Maintaining routine malaria prevention and treatment services during Ebola outbreaks is essential to reduce avoidable deaths. Public awareness, strong infection prevention measures, cross-border collaboration, and sustained investment in health systems remain critical to preventing isolated outbreaks from escalating into larger public health emergencies.</w:t>
      </w:r>
    </w:p>
    <w:p w14:paraId="722AAECD" w14:textId="77777777" w:rsidR="00E47EB2" w:rsidRPr="0021619C" w:rsidRDefault="00E47EB2" w:rsidP="00EC1E92">
      <w:pPr>
        <w:spacing w:after="16" w:line="259" w:lineRule="auto"/>
        <w:ind w:left="0" w:right="464" w:firstLine="0"/>
        <w:rPr>
          <w:rFonts w:asciiTheme="minorHAnsi" w:hAnsiTheme="minorHAnsi" w:cstheme="minorHAnsi"/>
        </w:rPr>
      </w:pPr>
    </w:p>
    <w:p w14:paraId="6A80E455" w14:textId="77777777" w:rsidR="00E47EB2" w:rsidRPr="0021619C" w:rsidRDefault="00E47EB2" w:rsidP="00EC1E92">
      <w:pPr>
        <w:spacing w:after="16" w:line="259" w:lineRule="auto"/>
        <w:ind w:left="0" w:right="464" w:firstLine="0"/>
        <w:rPr>
          <w:rFonts w:asciiTheme="minorHAnsi" w:hAnsiTheme="minorHAnsi" w:cstheme="minorHAnsi"/>
        </w:rPr>
      </w:pPr>
    </w:p>
    <w:p w14:paraId="276676AB" w14:textId="0E2BC951" w:rsidR="00E47EB2" w:rsidRPr="004C03AE" w:rsidRDefault="00E47EB2" w:rsidP="00EC1E92">
      <w:pPr>
        <w:spacing w:after="16" w:line="259" w:lineRule="auto"/>
        <w:ind w:left="0" w:right="464" w:firstLine="0"/>
        <w:rPr>
          <w:rFonts w:asciiTheme="minorHAnsi" w:hAnsiTheme="minorHAnsi" w:cstheme="minorHAnsi"/>
          <w:color w:val="00B050"/>
        </w:rPr>
      </w:pPr>
      <w:r w:rsidRPr="0021619C">
        <w:rPr>
          <w:rFonts w:asciiTheme="minorHAnsi" w:hAnsiTheme="minorHAnsi" w:cstheme="minorHAnsi"/>
          <w:color w:val="00B050"/>
        </w:rPr>
        <w:t>RACE FOR RAPID EBOLA TEST NARROWS TO FIVE POTENTIAL MANUFACTURERS</w:t>
      </w:r>
    </w:p>
    <w:p w14:paraId="4856FC38" w14:textId="77777777" w:rsidR="00E47EB2" w:rsidRPr="0021619C" w:rsidRDefault="00E47EB2"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t xml:space="preserve">The global effort to develop rapid Ebola diagnostic tests has narrowed to five potential manufacturers. The initiative aims to strengthen preparedness for future Ebola outbreaks through faster and more accessible testing. Rapid diagnostic tests can provide preliminary results much faster than conventional laboratory methods, particularly in remote and resource-limited settings. Early detection enables prompt isolation of suspected cases, timely treatment, and effective contact tracing. The shortlisted manufacturers were selected based </w:t>
      </w:r>
      <w:r w:rsidRPr="0021619C">
        <w:rPr>
          <w:rFonts w:asciiTheme="minorHAnsi" w:hAnsiTheme="minorHAnsi" w:cstheme="minorHAnsi"/>
        </w:rPr>
        <w:lastRenderedPageBreak/>
        <w:t>on product quality, accuracy, production capacity, and compliance with international standards. Their diagnostic kits will undergo further validation before widespread use. The new tests are expected to improve disease surveillance and outbreak response. They will also help distinguish Ebola from other diseases with similar symptoms, such as malaria and Marburg virus disease. International partners continue to support the development and distribution of these diagnostic tools. Investments in laboratory infrastructure, healthcare worker training, and supply chains remain essential. Rapid diagnostic tests will complement existing Ebola prevention and control measures rather than replace them. The initiative reflects a growing global commitment to strengthening epidemic preparedness and reducing the impact of future Ebola outbreaks.</w:t>
      </w:r>
    </w:p>
    <w:p w14:paraId="4C16BD72" w14:textId="77777777" w:rsidR="00E47EB2" w:rsidRPr="0021619C" w:rsidRDefault="00E47EB2" w:rsidP="00EC1E92">
      <w:pPr>
        <w:spacing w:after="16" w:line="259" w:lineRule="auto"/>
        <w:ind w:left="0" w:right="464" w:firstLine="0"/>
        <w:rPr>
          <w:rFonts w:asciiTheme="minorHAnsi" w:hAnsiTheme="minorHAnsi" w:cstheme="minorHAnsi"/>
        </w:rPr>
      </w:pPr>
    </w:p>
    <w:p w14:paraId="531A19D1" w14:textId="182AAB22" w:rsidR="006C0F5C" w:rsidRPr="0021619C" w:rsidRDefault="00E47EB2" w:rsidP="00EC1E92">
      <w:pPr>
        <w:spacing w:after="16" w:line="259" w:lineRule="auto"/>
        <w:ind w:left="0" w:right="464" w:firstLine="0"/>
        <w:rPr>
          <w:rFonts w:asciiTheme="minorHAnsi" w:hAnsiTheme="minorHAnsi" w:cstheme="minorHAnsi"/>
        </w:rPr>
      </w:pPr>
      <w:r w:rsidRPr="0021619C">
        <w:rPr>
          <w:rFonts w:asciiTheme="minorHAnsi" w:hAnsiTheme="minorHAnsi" w:cstheme="minorHAnsi"/>
        </w:rPr>
        <w:t>The early warning implications of the development of rapid Ebola diagnostic tests include the need for countries to strengthen outbreak preparedness through improved surveillance, laboratory capacity, and early detection systems. Governments should invest in reliable diagnostics, train healthcare workers, and maintain resilient supply chains to ensure a rapid response during emergencies. Public awareness, prompt reporting of symptoms, regional collaboration, and effective emergency planning are essential to prevent isolated Ebola cases from escalating into major public health outbreaks with severe health, economic, and social impacts.</w:t>
      </w:r>
    </w:p>
    <w:p w14:paraId="2B5D4EA1" w14:textId="77777777" w:rsidR="006C0F5C" w:rsidRPr="0021619C" w:rsidRDefault="0016621D" w:rsidP="00EC1E92">
      <w:pPr>
        <w:spacing w:after="18" w:line="259" w:lineRule="auto"/>
        <w:ind w:left="0" w:right="464" w:firstLine="0"/>
        <w:rPr>
          <w:rFonts w:asciiTheme="minorHAnsi" w:hAnsiTheme="minorHAnsi" w:cstheme="minorHAnsi"/>
        </w:rPr>
      </w:pPr>
      <w:r w:rsidRPr="0021619C">
        <w:rPr>
          <w:rFonts w:asciiTheme="minorHAnsi" w:hAnsiTheme="minorHAnsi" w:cstheme="minorHAnsi"/>
        </w:rPr>
        <w:t xml:space="preserve"> </w:t>
      </w:r>
    </w:p>
    <w:p w14:paraId="7D1EA340" w14:textId="7F5389A1" w:rsidR="006C0F5C" w:rsidRDefault="0016621D" w:rsidP="00EC1E92">
      <w:pPr>
        <w:spacing w:after="18" w:line="259" w:lineRule="auto"/>
        <w:ind w:left="0" w:right="464" w:firstLine="0"/>
        <w:jc w:val="left"/>
      </w:pPr>
      <w:r>
        <w:t xml:space="preserve"> </w:t>
      </w:r>
    </w:p>
    <w:p w14:paraId="1B69CF94" w14:textId="77777777" w:rsidR="006C0F5C" w:rsidRDefault="0016621D" w:rsidP="00EC1E92">
      <w:pPr>
        <w:tabs>
          <w:tab w:val="right" w:pos="9536"/>
        </w:tabs>
        <w:spacing w:after="0" w:line="259" w:lineRule="auto"/>
        <w:ind w:left="0" w:right="464" w:firstLine="0"/>
        <w:jc w:val="left"/>
      </w:pPr>
      <w:r>
        <w:rPr>
          <w:noProof/>
        </w:rPr>
        <w:drawing>
          <wp:inline distT="0" distB="0" distL="0" distR="0" wp14:anchorId="0E73CBE1" wp14:editId="0B613A67">
            <wp:extent cx="2273300" cy="908050"/>
            <wp:effectExtent l="0" t="0" r="0" b="0"/>
            <wp:docPr id="647" name="Picture 647"/>
            <wp:cNvGraphicFramePr/>
            <a:graphic xmlns:a="http://schemas.openxmlformats.org/drawingml/2006/main">
              <a:graphicData uri="http://schemas.openxmlformats.org/drawingml/2006/picture">
                <pic:pic xmlns:pic="http://schemas.openxmlformats.org/drawingml/2006/picture">
                  <pic:nvPicPr>
                    <pic:cNvPr id="647" name="Picture 647"/>
                    <pic:cNvPicPr/>
                  </pic:nvPicPr>
                  <pic:blipFill>
                    <a:blip r:embed="rId6"/>
                    <a:stretch>
                      <a:fillRect/>
                    </a:stretch>
                  </pic:blipFill>
                  <pic:spPr>
                    <a:xfrm>
                      <a:off x="0" y="0"/>
                      <a:ext cx="2273300" cy="908050"/>
                    </a:xfrm>
                    <a:prstGeom prst="rect">
                      <a:avLst/>
                    </a:prstGeom>
                  </pic:spPr>
                </pic:pic>
              </a:graphicData>
            </a:graphic>
          </wp:inline>
        </w:drawing>
      </w:r>
      <w:r>
        <w:rPr>
          <w:rFonts w:ascii="Calibri" w:eastAsia="Calibri" w:hAnsi="Calibri" w:cs="Calibri"/>
          <w:sz w:val="22"/>
        </w:rPr>
        <w:t xml:space="preserve"> </w:t>
      </w:r>
      <w:r>
        <w:rPr>
          <w:rFonts w:ascii="Calibri" w:eastAsia="Calibri" w:hAnsi="Calibri" w:cs="Calibri"/>
          <w:sz w:val="22"/>
        </w:rPr>
        <w:tab/>
      </w:r>
      <w:r>
        <w:rPr>
          <w:noProof/>
        </w:rPr>
        <w:drawing>
          <wp:inline distT="0" distB="0" distL="0" distR="0" wp14:anchorId="2C0A35B8" wp14:editId="1EBBA571">
            <wp:extent cx="1371600" cy="955739"/>
            <wp:effectExtent l="0" t="0" r="0" b="0"/>
            <wp:docPr id="649" name="Picture 649"/>
            <wp:cNvGraphicFramePr/>
            <a:graphic xmlns:a="http://schemas.openxmlformats.org/drawingml/2006/main">
              <a:graphicData uri="http://schemas.openxmlformats.org/drawingml/2006/picture">
                <pic:pic xmlns:pic="http://schemas.openxmlformats.org/drawingml/2006/picture">
                  <pic:nvPicPr>
                    <pic:cNvPr id="649" name="Picture 649"/>
                    <pic:cNvPicPr/>
                  </pic:nvPicPr>
                  <pic:blipFill>
                    <a:blip r:embed="rId26"/>
                    <a:stretch>
                      <a:fillRect/>
                    </a:stretch>
                  </pic:blipFill>
                  <pic:spPr>
                    <a:xfrm>
                      <a:off x="0" y="0"/>
                      <a:ext cx="1371600" cy="955739"/>
                    </a:xfrm>
                    <a:prstGeom prst="rect">
                      <a:avLst/>
                    </a:prstGeom>
                  </pic:spPr>
                </pic:pic>
              </a:graphicData>
            </a:graphic>
          </wp:inline>
        </w:drawing>
      </w:r>
    </w:p>
    <w:p w14:paraId="454D2806" w14:textId="77777777" w:rsidR="006C0F5C" w:rsidRDefault="0016621D" w:rsidP="00EC1E92">
      <w:pPr>
        <w:spacing w:after="0" w:line="276" w:lineRule="auto"/>
        <w:ind w:left="0" w:right="464"/>
        <w:jc w:val="left"/>
      </w:pPr>
      <w:r>
        <w:rPr>
          <w:rFonts w:ascii="Calibri" w:eastAsia="Calibri" w:hAnsi="Calibri" w:cs="Calibri"/>
          <w:b/>
          <w:sz w:val="20"/>
        </w:rPr>
        <w:t xml:space="preserve">Website: </w:t>
      </w:r>
      <w:hyperlink r:id="rId27">
        <w:r>
          <w:rPr>
            <w:rFonts w:ascii="Calibri" w:eastAsia="Calibri" w:hAnsi="Calibri" w:cs="Calibri"/>
            <w:b/>
            <w:color w:val="0563C1"/>
            <w:sz w:val="20"/>
            <w:u w:val="single" w:color="0563C1"/>
          </w:rPr>
          <w:t>www.niia.gov.ng/early</w:t>
        </w:r>
      </w:hyperlink>
      <w:hyperlink r:id="rId28">
        <w:r>
          <w:rPr>
            <w:rFonts w:ascii="Calibri" w:eastAsia="Calibri" w:hAnsi="Calibri" w:cs="Calibri"/>
            <w:b/>
            <w:color w:val="0563C1"/>
            <w:sz w:val="20"/>
            <w:u w:val="single" w:color="0563C1"/>
          </w:rPr>
          <w:t>-</w:t>
        </w:r>
      </w:hyperlink>
      <w:hyperlink r:id="rId29">
        <w:r>
          <w:rPr>
            <w:rFonts w:ascii="Calibri" w:eastAsia="Calibri" w:hAnsi="Calibri" w:cs="Calibri"/>
            <w:b/>
            <w:color w:val="0563C1"/>
            <w:sz w:val="20"/>
            <w:u w:val="single" w:color="0563C1"/>
          </w:rPr>
          <w:t>warning</w:t>
        </w:r>
      </w:hyperlink>
      <w:hyperlink r:id="rId30">
        <w:r>
          <w:rPr>
            <w:rFonts w:ascii="Calibri" w:eastAsia="Calibri" w:hAnsi="Calibri" w:cs="Calibri"/>
            <w:b/>
            <w:color w:val="0563C1"/>
            <w:sz w:val="20"/>
            <w:u w:val="single" w:color="0563C1"/>
          </w:rPr>
          <w:t>-</w:t>
        </w:r>
      </w:hyperlink>
      <w:hyperlink r:id="rId31">
        <w:r>
          <w:rPr>
            <w:rFonts w:ascii="Calibri" w:eastAsia="Calibri" w:hAnsi="Calibri" w:cs="Calibri"/>
            <w:b/>
            <w:color w:val="0563C1"/>
            <w:sz w:val="20"/>
            <w:u w:val="single" w:color="0563C1"/>
          </w:rPr>
          <w:t>system</w:t>
        </w:r>
      </w:hyperlink>
      <w:hyperlink r:id="rId32">
        <w:r>
          <w:rPr>
            <w:rFonts w:ascii="Calibri" w:eastAsia="Calibri" w:hAnsi="Calibri" w:cs="Calibri"/>
            <w:b/>
            <w:color w:val="0563C1"/>
            <w:sz w:val="20"/>
            <w:u w:val="single" w:color="0563C1"/>
          </w:rPr>
          <w:t>-</w:t>
        </w:r>
      </w:hyperlink>
      <w:hyperlink r:id="rId33">
        <w:r>
          <w:rPr>
            <w:rFonts w:ascii="Calibri" w:eastAsia="Calibri" w:hAnsi="Calibri" w:cs="Calibri"/>
            <w:b/>
            <w:color w:val="0563C1"/>
            <w:sz w:val="20"/>
            <w:u w:val="single" w:color="0563C1"/>
          </w:rPr>
          <w:t>centre</w:t>
        </w:r>
      </w:hyperlink>
      <w:hyperlink r:id="rId34">
        <w:r>
          <w:rPr>
            <w:rFonts w:ascii="Calibri" w:eastAsia="Calibri" w:hAnsi="Calibri" w:cs="Calibri"/>
            <w:b/>
            <w:sz w:val="20"/>
          </w:rPr>
          <w:t xml:space="preserve"> </w:t>
        </w:r>
      </w:hyperlink>
      <w:r>
        <w:rPr>
          <w:rFonts w:ascii="Calibri" w:eastAsia="Calibri" w:hAnsi="Calibri" w:cs="Calibri"/>
          <w:sz w:val="22"/>
        </w:rPr>
        <w:t xml:space="preserve"> </w:t>
      </w:r>
    </w:p>
    <w:p w14:paraId="3C053E0E" w14:textId="77777777" w:rsidR="006C0F5C" w:rsidRDefault="0016621D" w:rsidP="00EC1E92">
      <w:pPr>
        <w:spacing w:after="0" w:line="276" w:lineRule="auto"/>
        <w:ind w:left="0" w:right="464" w:firstLine="0"/>
        <w:jc w:val="right"/>
      </w:pPr>
      <w:r>
        <w:rPr>
          <w:rFonts w:ascii="Calibri" w:eastAsia="Calibri" w:hAnsi="Calibri" w:cs="Calibri"/>
          <w:b/>
          <w:sz w:val="20"/>
        </w:rPr>
        <w:t xml:space="preserve">13/15 </w:t>
      </w:r>
      <w:proofErr w:type="spellStart"/>
      <w:r>
        <w:rPr>
          <w:rFonts w:ascii="Calibri" w:eastAsia="Calibri" w:hAnsi="Calibri" w:cs="Calibri"/>
          <w:b/>
          <w:sz w:val="20"/>
        </w:rPr>
        <w:t>Kofo</w:t>
      </w:r>
      <w:proofErr w:type="spellEnd"/>
      <w:r>
        <w:rPr>
          <w:rFonts w:ascii="Calibri" w:eastAsia="Calibri" w:hAnsi="Calibri" w:cs="Calibri"/>
          <w:b/>
          <w:sz w:val="20"/>
        </w:rPr>
        <w:t xml:space="preserve"> Abayomi Road, </w:t>
      </w:r>
    </w:p>
    <w:p w14:paraId="739736E9" w14:textId="53DF0998" w:rsidR="0021619C" w:rsidRPr="0021619C" w:rsidRDefault="0016621D" w:rsidP="004C03AE">
      <w:pPr>
        <w:spacing w:after="132" w:line="276" w:lineRule="auto"/>
        <w:ind w:left="2880" w:right="464" w:hanging="2880"/>
        <w:rPr>
          <w:rFonts w:ascii="Calibri" w:eastAsia="Calibri" w:hAnsi="Calibri" w:cs="Calibri"/>
          <w:b/>
          <w:sz w:val="20"/>
        </w:rPr>
      </w:pPr>
      <w:r>
        <w:rPr>
          <w:rFonts w:ascii="Calibri" w:eastAsia="Calibri" w:hAnsi="Calibri" w:cs="Calibri"/>
          <w:b/>
          <w:sz w:val="20"/>
        </w:rPr>
        <w:t xml:space="preserve">Email: </w:t>
      </w:r>
      <w:r>
        <w:rPr>
          <w:rFonts w:ascii="Calibri" w:eastAsia="Calibri" w:hAnsi="Calibri" w:cs="Calibri"/>
          <w:b/>
          <w:color w:val="0563C1"/>
          <w:sz w:val="20"/>
          <w:u w:val="single" w:color="0563C1"/>
        </w:rPr>
        <w:t>earlywarning@niia.gov.ng</w:t>
      </w:r>
      <w:r>
        <w:rPr>
          <w:rFonts w:ascii="Calibri" w:eastAsia="Calibri" w:hAnsi="Calibri" w:cs="Calibri"/>
          <w:b/>
          <w:sz w:val="20"/>
        </w:rPr>
        <w:t xml:space="preserve"> </w:t>
      </w:r>
      <w:r w:rsidR="0021619C">
        <w:rPr>
          <w:rFonts w:ascii="Calibri" w:eastAsia="Calibri" w:hAnsi="Calibri" w:cs="Calibri"/>
          <w:b/>
          <w:sz w:val="20"/>
        </w:rPr>
        <w:tab/>
      </w:r>
      <w:r w:rsidR="0021619C">
        <w:rPr>
          <w:rFonts w:ascii="Calibri" w:eastAsia="Calibri" w:hAnsi="Calibri" w:cs="Calibri"/>
          <w:b/>
          <w:sz w:val="20"/>
        </w:rPr>
        <w:tab/>
      </w:r>
      <w:r w:rsidR="0021619C">
        <w:rPr>
          <w:rFonts w:ascii="Calibri" w:eastAsia="Calibri" w:hAnsi="Calibri" w:cs="Calibri"/>
          <w:b/>
          <w:sz w:val="20"/>
        </w:rPr>
        <w:tab/>
      </w:r>
      <w:r w:rsidR="0021619C">
        <w:rPr>
          <w:rFonts w:ascii="Calibri" w:eastAsia="Calibri" w:hAnsi="Calibri" w:cs="Calibri"/>
          <w:b/>
          <w:sz w:val="20"/>
        </w:rPr>
        <w:tab/>
      </w:r>
      <w:r w:rsidR="0021619C">
        <w:rPr>
          <w:rFonts w:ascii="Calibri" w:eastAsia="Calibri" w:hAnsi="Calibri" w:cs="Calibri"/>
          <w:b/>
          <w:sz w:val="20"/>
        </w:rPr>
        <w:tab/>
      </w:r>
      <w:r w:rsidR="0021619C">
        <w:rPr>
          <w:rFonts w:ascii="Calibri" w:eastAsia="Calibri" w:hAnsi="Calibri" w:cs="Calibri"/>
          <w:b/>
          <w:sz w:val="20"/>
        </w:rPr>
        <w:tab/>
        <w:t xml:space="preserve">   </w:t>
      </w:r>
      <w:r w:rsidR="004C03AE">
        <w:rPr>
          <w:rFonts w:ascii="Calibri" w:eastAsia="Calibri" w:hAnsi="Calibri" w:cs="Calibri"/>
          <w:b/>
          <w:sz w:val="20"/>
        </w:rPr>
        <w:t xml:space="preserve">      </w:t>
      </w:r>
      <w:bookmarkStart w:id="0" w:name="_GoBack"/>
      <w:bookmarkEnd w:id="0"/>
      <w:r w:rsidR="0021619C">
        <w:rPr>
          <w:rFonts w:ascii="Calibri" w:eastAsia="Calibri" w:hAnsi="Calibri" w:cs="Calibri"/>
          <w:b/>
          <w:sz w:val="20"/>
        </w:rPr>
        <w:t>Victoria Island</w:t>
      </w:r>
      <w:r w:rsidR="004C03AE">
        <w:rPr>
          <w:rFonts w:ascii="Calibri" w:eastAsia="Calibri" w:hAnsi="Calibri" w:cs="Calibri"/>
          <w:b/>
          <w:sz w:val="20"/>
        </w:rPr>
        <w:t>,</w:t>
      </w:r>
      <w:r w:rsidR="0021619C">
        <w:rPr>
          <w:rFonts w:ascii="Calibri" w:eastAsia="Calibri" w:hAnsi="Calibri" w:cs="Calibri"/>
          <w:b/>
          <w:sz w:val="20"/>
        </w:rPr>
        <w:tab/>
      </w:r>
      <w:r w:rsidR="0021619C">
        <w:rPr>
          <w:rFonts w:ascii="Calibri" w:eastAsia="Calibri" w:hAnsi="Calibri" w:cs="Calibri"/>
          <w:b/>
          <w:sz w:val="20"/>
        </w:rPr>
        <w:tab/>
      </w:r>
      <w:r w:rsidR="0021619C">
        <w:rPr>
          <w:rFonts w:ascii="Calibri" w:eastAsia="Calibri" w:hAnsi="Calibri" w:cs="Calibri"/>
          <w:b/>
          <w:sz w:val="20"/>
        </w:rPr>
        <w:tab/>
      </w:r>
      <w:r w:rsidR="0021619C">
        <w:rPr>
          <w:rFonts w:ascii="Calibri" w:eastAsia="Calibri" w:hAnsi="Calibri" w:cs="Calibri"/>
          <w:b/>
          <w:sz w:val="20"/>
        </w:rPr>
        <w:tab/>
      </w:r>
      <w:r w:rsidR="0021619C">
        <w:rPr>
          <w:rFonts w:ascii="Calibri" w:eastAsia="Calibri" w:hAnsi="Calibri" w:cs="Calibri"/>
          <w:b/>
          <w:sz w:val="20"/>
        </w:rPr>
        <w:tab/>
        <w:t xml:space="preserve">  </w:t>
      </w:r>
      <w:r w:rsidR="004C03AE">
        <w:rPr>
          <w:rFonts w:ascii="Calibri" w:eastAsia="Calibri" w:hAnsi="Calibri" w:cs="Calibri"/>
          <w:b/>
          <w:sz w:val="20"/>
        </w:rPr>
        <w:t xml:space="preserve">                       </w:t>
      </w:r>
      <w:r w:rsidR="0021619C">
        <w:rPr>
          <w:rFonts w:ascii="Calibri" w:eastAsia="Calibri" w:hAnsi="Calibri" w:cs="Calibri"/>
          <w:b/>
          <w:sz w:val="20"/>
        </w:rPr>
        <w:t>Lagos, Nigeria.</w:t>
      </w:r>
    </w:p>
    <w:p w14:paraId="426E2223" w14:textId="77777777" w:rsidR="0021619C" w:rsidRDefault="0021619C" w:rsidP="00EC1E92">
      <w:pPr>
        <w:spacing w:after="28" w:line="259" w:lineRule="auto"/>
        <w:ind w:left="0" w:right="464"/>
        <w:jc w:val="left"/>
        <w:rPr>
          <w:rFonts w:ascii="Calibri" w:eastAsia="Calibri" w:hAnsi="Calibri" w:cs="Calibri"/>
          <w:b/>
          <w:sz w:val="20"/>
        </w:rPr>
      </w:pPr>
    </w:p>
    <w:p w14:paraId="302A6AB1" w14:textId="39ED90F7" w:rsidR="006C0F5C" w:rsidRDefault="0021619C" w:rsidP="00EC1E92">
      <w:pPr>
        <w:spacing w:after="28" w:line="259" w:lineRule="auto"/>
        <w:ind w:left="0" w:right="464" w:firstLine="5"/>
        <w:jc w:val="left"/>
      </w:pPr>
      <w:r>
        <w:rPr>
          <w:rFonts w:ascii="Calibri" w:eastAsia="Calibri" w:hAnsi="Calibri" w:cs="Calibri"/>
          <w:b/>
          <w:sz w:val="20"/>
        </w:rPr>
        <w:t xml:space="preserve">   </w:t>
      </w:r>
    </w:p>
    <w:p w14:paraId="664BC657" w14:textId="0592E06D" w:rsidR="006C0F5C" w:rsidRDefault="006C0F5C" w:rsidP="00EC1E92">
      <w:pPr>
        <w:tabs>
          <w:tab w:val="right" w:pos="9536"/>
        </w:tabs>
        <w:spacing w:after="0" w:line="259" w:lineRule="auto"/>
        <w:ind w:left="0" w:right="464" w:firstLine="0"/>
        <w:jc w:val="left"/>
      </w:pPr>
    </w:p>
    <w:p w14:paraId="4A2E39B4" w14:textId="7A2B69B2" w:rsidR="006C0F5C" w:rsidRDefault="006C0F5C" w:rsidP="00EC1E92">
      <w:pPr>
        <w:spacing w:after="0" w:line="259" w:lineRule="auto"/>
        <w:ind w:left="0" w:right="464" w:firstLine="0"/>
        <w:jc w:val="left"/>
      </w:pPr>
    </w:p>
    <w:sectPr w:rsidR="006C0F5C">
      <w:footerReference w:type="even" r:id="rId35"/>
      <w:footerReference w:type="default" r:id="rId36"/>
      <w:pgSz w:w="11906" w:h="16838"/>
      <w:pgMar w:top="1440" w:right="846" w:bottom="1509" w:left="15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249A6" w14:textId="77777777" w:rsidR="0016621D" w:rsidRDefault="0016621D" w:rsidP="0021619C">
      <w:pPr>
        <w:spacing w:after="0" w:line="240" w:lineRule="auto"/>
      </w:pPr>
      <w:r>
        <w:separator/>
      </w:r>
    </w:p>
  </w:endnote>
  <w:endnote w:type="continuationSeparator" w:id="0">
    <w:p w14:paraId="4A5C770F" w14:textId="77777777" w:rsidR="0016621D" w:rsidRDefault="0016621D" w:rsidP="00216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8854321"/>
      <w:docPartObj>
        <w:docPartGallery w:val="Page Numbers (Bottom of Page)"/>
        <w:docPartUnique/>
      </w:docPartObj>
    </w:sdtPr>
    <w:sdtContent>
      <w:p w14:paraId="77B67512" w14:textId="403125B0" w:rsidR="0021619C" w:rsidRDefault="0021619C" w:rsidP="002762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B1026A" w14:textId="77777777" w:rsidR="0021619C" w:rsidRDefault="00216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5056332"/>
      <w:docPartObj>
        <w:docPartGallery w:val="Page Numbers (Bottom of Page)"/>
        <w:docPartUnique/>
      </w:docPartObj>
    </w:sdtPr>
    <w:sdtContent>
      <w:p w14:paraId="13EEC188" w14:textId="31940C4B" w:rsidR="0021619C" w:rsidRDefault="0021619C" w:rsidP="002762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2A7C48" w14:textId="77777777" w:rsidR="0021619C" w:rsidRDefault="00216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E1273" w14:textId="77777777" w:rsidR="0016621D" w:rsidRDefault="0016621D" w:rsidP="0021619C">
      <w:pPr>
        <w:spacing w:after="0" w:line="240" w:lineRule="auto"/>
      </w:pPr>
      <w:r>
        <w:separator/>
      </w:r>
    </w:p>
  </w:footnote>
  <w:footnote w:type="continuationSeparator" w:id="0">
    <w:p w14:paraId="16C01682" w14:textId="77777777" w:rsidR="0016621D" w:rsidRDefault="0016621D" w:rsidP="002161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F5C"/>
    <w:rsid w:val="0016621D"/>
    <w:rsid w:val="0021619C"/>
    <w:rsid w:val="004C03AE"/>
    <w:rsid w:val="00515DD7"/>
    <w:rsid w:val="006C0AE5"/>
    <w:rsid w:val="006C0F5C"/>
    <w:rsid w:val="00892FF4"/>
    <w:rsid w:val="009E6FE2"/>
    <w:rsid w:val="00E47EB2"/>
    <w:rsid w:val="00EC1E92"/>
    <w:rsid w:val="00F77AA0"/>
    <w:rsid w:val="00F80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7F2A"/>
  <w15:docId w15:val="{7FA50275-65C1-4C12-89EE-14A57ADC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74" w:lineRule="auto"/>
      <w:ind w:left="286" w:right="954"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spacing w:after="18" w:line="259" w:lineRule="auto"/>
      <w:ind w:left="286" w:hanging="10"/>
      <w:outlineLvl w:val="0"/>
    </w:pPr>
    <w:rPr>
      <w:rFonts w:ascii="Cambria" w:eastAsia="Cambria" w:hAnsi="Cambria" w:cs="Cambria"/>
      <w:b/>
      <w:color w:val="000000"/>
      <w:u w:val="single" w:color="000000"/>
    </w:rPr>
  </w:style>
  <w:style w:type="paragraph" w:styleId="Heading2">
    <w:name w:val="heading 2"/>
    <w:next w:val="Normal"/>
    <w:link w:val="Heading2Char"/>
    <w:uiPriority w:val="9"/>
    <w:unhideWhenUsed/>
    <w:qFormat/>
    <w:pPr>
      <w:keepNext/>
      <w:keepLines/>
      <w:spacing w:after="0" w:line="249" w:lineRule="auto"/>
      <w:ind w:left="286" w:hanging="10"/>
      <w:outlineLvl w:val="1"/>
    </w:pPr>
    <w:rPr>
      <w:rFonts w:ascii="Cambria" w:eastAsia="Cambria" w:hAnsi="Cambria" w:cs="Cambria"/>
      <w:b/>
      <w:color w:val="EE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u w:val="single" w:color="000000"/>
    </w:rPr>
  </w:style>
  <w:style w:type="character" w:customStyle="1" w:styleId="Heading2Char">
    <w:name w:val="Heading 2 Char"/>
    <w:link w:val="Heading2"/>
    <w:rPr>
      <w:rFonts w:ascii="Cambria" w:eastAsia="Cambria" w:hAnsi="Cambria" w:cs="Cambria"/>
      <w:b/>
      <w:color w:val="EE0000"/>
      <w:sz w:val="24"/>
    </w:rPr>
  </w:style>
  <w:style w:type="paragraph" w:styleId="Footer">
    <w:name w:val="footer"/>
    <w:basedOn w:val="Normal"/>
    <w:link w:val="FooterChar"/>
    <w:uiPriority w:val="99"/>
    <w:unhideWhenUsed/>
    <w:rsid w:val="00216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19C"/>
    <w:rPr>
      <w:rFonts w:ascii="Cambria" w:eastAsia="Cambria" w:hAnsi="Cambria" w:cs="Cambria"/>
      <w:color w:val="000000"/>
    </w:rPr>
  </w:style>
  <w:style w:type="character" w:styleId="PageNumber">
    <w:name w:val="page number"/>
    <w:basedOn w:val="DefaultParagraphFont"/>
    <w:uiPriority w:val="99"/>
    <w:semiHidden/>
    <w:unhideWhenUsed/>
    <w:rsid w:val="0021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hyperlink" Target="http://www.niia.gov.ng/early-warning-system-centre"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www.niia.gov.ng/early-warning-system-centre"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www.niia.gov.ng/early-warning-system-centr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http://www.niia.gov.ng/early-warning-system-centre"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http://www.niia.gov.ng/early-warning-system-centre" TargetMode="External"/><Relationship Id="rId36"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www.niia.gov.ng/early-warning-system-centre"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http://www.niia.gov.ng/early-warning-system-centre" TargetMode="External"/><Relationship Id="rId30" Type="http://schemas.openxmlformats.org/officeDocument/2006/relationships/hyperlink" Target="http://www.niia.gov.ng/early-warning-system-centre" TargetMode="External"/><Relationship Id="rId35" Type="http://schemas.openxmlformats.org/officeDocument/2006/relationships/footer" Target="footer1.xm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Microsoft Office User</cp:lastModifiedBy>
  <cp:revision>6</cp:revision>
  <dcterms:created xsi:type="dcterms:W3CDTF">2026-07-06T10:46:00Z</dcterms:created>
  <dcterms:modified xsi:type="dcterms:W3CDTF">2026-07-06T10:56:00Z</dcterms:modified>
</cp:coreProperties>
</file>